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AA" w:rsidRDefault="00DE7112" w:rsidP="00DE7112">
      <w:pPr>
        <w:jc w:val="center"/>
        <w:rPr>
          <w:rFonts w:asciiTheme="minorEastAsia" w:eastAsiaTheme="minorEastAsia" w:hAnsiTheme="minorEastAsia"/>
          <w:b/>
          <w:sz w:val="36"/>
          <w:szCs w:val="36"/>
        </w:rPr>
      </w:pPr>
      <w:r w:rsidRPr="00DE7112">
        <w:rPr>
          <w:rFonts w:asciiTheme="minorEastAsia" w:eastAsiaTheme="minorEastAsia" w:hAnsiTheme="minorEastAsia" w:hint="eastAsia"/>
          <w:b/>
          <w:sz w:val="36"/>
          <w:szCs w:val="36"/>
        </w:rPr>
        <w:t>北京市园林绿化科学技术</w:t>
      </w:r>
      <w:r w:rsidR="00B7321E" w:rsidRPr="00DE7112">
        <w:rPr>
          <w:rFonts w:asciiTheme="minorEastAsia" w:eastAsiaTheme="minorEastAsia" w:hAnsiTheme="minorEastAsia" w:hint="eastAsia"/>
          <w:b/>
          <w:sz w:val="36"/>
          <w:szCs w:val="36"/>
        </w:rPr>
        <w:t>奖</w:t>
      </w:r>
      <w:r w:rsidR="00725CAA">
        <w:rPr>
          <w:rFonts w:asciiTheme="minorEastAsia" w:eastAsiaTheme="minorEastAsia" w:hAnsiTheme="minorEastAsia" w:hint="eastAsia"/>
          <w:b/>
          <w:sz w:val="36"/>
          <w:szCs w:val="36"/>
        </w:rPr>
        <w:t>—</w:t>
      </w:r>
      <w:r w:rsidR="00B962DD" w:rsidRPr="00C247DD">
        <w:rPr>
          <w:rFonts w:asciiTheme="minorEastAsia" w:eastAsiaTheme="minorEastAsia" w:hAnsiTheme="minorEastAsia" w:hint="eastAsia"/>
          <w:b/>
          <w:sz w:val="36"/>
          <w:szCs w:val="36"/>
        </w:rPr>
        <w:t>园林工程</w:t>
      </w:r>
      <w:r w:rsidR="00725CAA">
        <w:rPr>
          <w:rFonts w:asciiTheme="minorEastAsia" w:eastAsiaTheme="minorEastAsia" w:hAnsiTheme="minorEastAsia" w:hint="eastAsia"/>
          <w:b/>
          <w:sz w:val="36"/>
          <w:szCs w:val="36"/>
        </w:rPr>
        <w:t>奖</w:t>
      </w:r>
    </w:p>
    <w:p w:rsidR="00DE7112" w:rsidRPr="00DE7112" w:rsidRDefault="00DE7112" w:rsidP="00DE7112">
      <w:pPr>
        <w:jc w:val="center"/>
        <w:rPr>
          <w:rFonts w:asciiTheme="minorEastAsia" w:eastAsiaTheme="minorEastAsia" w:hAnsiTheme="minorEastAsia"/>
          <w:b/>
          <w:sz w:val="36"/>
          <w:szCs w:val="36"/>
        </w:rPr>
      </w:pPr>
      <w:r w:rsidRPr="00DE7112">
        <w:rPr>
          <w:rFonts w:asciiTheme="minorEastAsia" w:eastAsiaTheme="minorEastAsia" w:hAnsiTheme="minorEastAsia" w:hint="eastAsia"/>
          <w:b/>
          <w:sz w:val="36"/>
          <w:szCs w:val="36"/>
        </w:rPr>
        <w:t>评奖实施细则</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第一条</w:t>
      </w:r>
      <w:r w:rsidR="00DE7112" w:rsidRPr="00DE7112">
        <w:rPr>
          <w:rFonts w:ascii="仿宋" w:eastAsia="仿宋" w:hAnsi="仿宋" w:hint="eastAsia"/>
          <w:sz w:val="30"/>
          <w:szCs w:val="30"/>
        </w:rPr>
        <w:t xml:space="preserve"> 为了做好北京市园林绿化科学技术奖</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（下简称‘</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’）工作，基于《北京市园林绿化科学技术奖</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奖励章程》，特制定此实施细则。</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第二条</w:t>
      </w:r>
      <w:r w:rsidR="00DE7112" w:rsidRPr="00DE7112">
        <w:rPr>
          <w:rFonts w:ascii="仿宋" w:eastAsia="仿宋" w:hAnsi="仿宋" w:hint="eastAsia"/>
          <w:sz w:val="30"/>
          <w:szCs w:val="30"/>
        </w:rPr>
        <w:t xml:space="preserve"> 为统筹做好</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管理工作，在评审委员会办公室的基础上，成立奖项工作组。在评审委员会办公室的协调下，各奖项工作组具体负责各奖项的组织评审工作。</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第三条</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评审程序包含通知、申报、评审、公示、公布和表彰</w:t>
      </w:r>
      <w:r w:rsidR="00447661">
        <w:rPr>
          <w:rFonts w:ascii="仿宋" w:eastAsia="仿宋" w:hAnsi="仿宋" w:hint="eastAsia"/>
          <w:sz w:val="30"/>
          <w:szCs w:val="30"/>
        </w:rPr>
        <w:t>六</w:t>
      </w:r>
      <w:r w:rsidR="00DE7112" w:rsidRPr="00DE7112">
        <w:rPr>
          <w:rFonts w:ascii="仿宋" w:eastAsia="仿宋" w:hAnsi="仿宋" w:hint="eastAsia"/>
          <w:sz w:val="30"/>
          <w:szCs w:val="30"/>
        </w:rPr>
        <w:t>个环节。</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第四条</w:t>
      </w:r>
      <w:r w:rsidR="00DE7112" w:rsidRPr="00DE7112">
        <w:rPr>
          <w:rFonts w:ascii="仿宋" w:eastAsia="仿宋" w:hAnsi="仿宋" w:hint="eastAsia"/>
          <w:sz w:val="30"/>
          <w:szCs w:val="30"/>
        </w:rPr>
        <w:t xml:space="preserve"> 通知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（一）评奖通知由评审委员会办公室牵头制定，并经协会统一对外发布。</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（二）各奖项工作组配合做好通知起草、发放和评奖信息传播。</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（三）评奖通知发送时间原则上为每年</w:t>
      </w:r>
      <w:r w:rsidR="00447661">
        <w:rPr>
          <w:rFonts w:ascii="仿宋" w:eastAsia="仿宋" w:hAnsi="仿宋" w:hint="eastAsia"/>
          <w:sz w:val="30"/>
          <w:szCs w:val="30"/>
        </w:rPr>
        <w:t>三</w:t>
      </w:r>
      <w:r w:rsidR="00DE7112" w:rsidRPr="00DE7112">
        <w:rPr>
          <w:rFonts w:ascii="仿宋" w:eastAsia="仿宋" w:hAnsi="仿宋" w:hint="eastAsia"/>
          <w:sz w:val="30"/>
          <w:szCs w:val="30"/>
        </w:rPr>
        <w:t>月初。</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（四）评奖通知包含通知文件、本评奖实施细则、北京市园林绿化科学技术奖</w:t>
      </w:r>
      <w:r w:rsidR="00447661">
        <w:rPr>
          <w:rFonts w:ascii="仿宋" w:eastAsia="仿宋" w:hAnsi="仿宋" w:hint="eastAsia"/>
          <w:sz w:val="30"/>
          <w:szCs w:val="30"/>
        </w:rPr>
        <w:t>-</w:t>
      </w:r>
      <w:r w:rsidR="00447661" w:rsidRPr="00447661">
        <w:rPr>
          <w:rFonts w:ascii="仿宋" w:eastAsia="仿宋" w:hAnsi="仿宋" w:hint="eastAsia"/>
          <w:sz w:val="30"/>
          <w:szCs w:val="30"/>
        </w:rPr>
        <w:t>园林工程奖</w:t>
      </w:r>
      <w:r w:rsidR="00DE7112" w:rsidRPr="00DE7112">
        <w:rPr>
          <w:rFonts w:ascii="仿宋" w:eastAsia="仿宋" w:hAnsi="仿宋" w:hint="eastAsia"/>
          <w:sz w:val="30"/>
          <w:szCs w:val="30"/>
        </w:rPr>
        <w:t>申报书（下简称“申报书”）等内容。</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第五条</w:t>
      </w:r>
      <w:r w:rsidR="00DE7112" w:rsidRPr="00DE7112">
        <w:rPr>
          <w:rFonts w:ascii="仿宋" w:eastAsia="仿宋" w:hAnsi="仿宋" w:hint="eastAsia"/>
          <w:sz w:val="30"/>
          <w:szCs w:val="30"/>
        </w:rPr>
        <w:t xml:space="preserve"> </w:t>
      </w:r>
      <w:r w:rsidR="00447661">
        <w:rPr>
          <w:rFonts w:ascii="仿宋" w:eastAsia="仿宋" w:hAnsi="仿宋" w:hint="eastAsia"/>
          <w:sz w:val="30"/>
          <w:szCs w:val="30"/>
        </w:rPr>
        <w:t>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实行自主申报。评审委员会办公室和奖项工作组可开展针对申报单位进行指导和培训。</w:t>
      </w:r>
    </w:p>
    <w:p w:rsidR="00DE7112" w:rsidRPr="00DE7112" w:rsidRDefault="002E1AA6" w:rsidP="00DE7112">
      <w:pPr>
        <w:rPr>
          <w:rFonts w:ascii="仿宋" w:eastAsia="仿宋" w:hAnsi="仿宋"/>
          <w:sz w:val="30"/>
          <w:szCs w:val="30"/>
        </w:rPr>
      </w:pPr>
      <w:r>
        <w:rPr>
          <w:rFonts w:ascii="仿宋" w:eastAsia="仿宋" w:hAnsi="仿宋" w:hint="eastAsia"/>
          <w:sz w:val="30"/>
          <w:szCs w:val="30"/>
        </w:rPr>
        <w:lastRenderedPageBreak/>
        <w:t xml:space="preserve">   </w:t>
      </w:r>
      <w:r w:rsidR="00DE7112" w:rsidRPr="00DE7112">
        <w:rPr>
          <w:rFonts w:ascii="仿宋" w:eastAsia="仿宋" w:hAnsi="仿宋" w:hint="eastAsia"/>
          <w:sz w:val="30"/>
          <w:szCs w:val="30"/>
        </w:rPr>
        <w:t>（二）申报单位必须填写申报书，</w:t>
      </w:r>
      <w:r w:rsidR="00D80825" w:rsidRPr="00DE7112">
        <w:rPr>
          <w:rFonts w:ascii="仿宋" w:eastAsia="仿宋" w:hAnsi="仿宋" w:hint="eastAsia"/>
          <w:sz w:val="30"/>
          <w:szCs w:val="30"/>
        </w:rPr>
        <w:t>对所提交的申报内容和相关材料的真实性负有全面责任，需提交相关承诺文件并承但违约责任。</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w:t>
      </w:r>
      <w:r w:rsidR="00D80825" w:rsidRPr="00DE7112">
        <w:rPr>
          <w:rFonts w:ascii="仿宋" w:eastAsia="仿宋" w:hAnsi="仿宋" w:hint="eastAsia"/>
          <w:sz w:val="30"/>
          <w:szCs w:val="30"/>
        </w:rPr>
        <w:t>奖项工作组负责对申报材料进行整理和形式审查，并负责申报单位答疑和联络。</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第六条</w:t>
      </w:r>
      <w:r w:rsidR="00DE7112" w:rsidRPr="00DE7112">
        <w:rPr>
          <w:rFonts w:ascii="仿宋" w:eastAsia="仿宋" w:hAnsi="仿宋" w:hint="eastAsia"/>
          <w:sz w:val="30"/>
          <w:szCs w:val="30"/>
        </w:rPr>
        <w:t xml:space="preserve"> </w:t>
      </w:r>
      <w:r w:rsidR="00447661">
        <w:rPr>
          <w:rFonts w:ascii="仿宋" w:eastAsia="仿宋" w:hAnsi="仿宋" w:hint="eastAsia"/>
          <w:sz w:val="30"/>
          <w:szCs w:val="30"/>
        </w:rPr>
        <w:t>申报单位</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（一）申报单位须为合法登记的园林绿化领域相关企事业单位和公民个人。</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w:t>
      </w:r>
      <w:r w:rsidR="007646C5">
        <w:rPr>
          <w:rFonts w:ascii="仿宋" w:eastAsia="仿宋" w:hAnsi="仿宋" w:hint="eastAsia"/>
          <w:sz w:val="30"/>
          <w:szCs w:val="30"/>
        </w:rPr>
        <w:t>申报项目</w:t>
      </w:r>
      <w:r w:rsidR="007646C5" w:rsidRPr="007E1325">
        <w:rPr>
          <w:rFonts w:ascii="仿宋" w:eastAsia="仿宋" w:hAnsi="仿宋" w:hint="eastAsia"/>
          <w:sz w:val="30"/>
          <w:szCs w:val="30"/>
        </w:rPr>
        <w:t>施工中发生严重质量和安全责任事故，</w:t>
      </w:r>
      <w:r w:rsidR="007646C5">
        <w:rPr>
          <w:rFonts w:ascii="仿宋" w:eastAsia="仿宋" w:hAnsi="仿宋" w:hint="eastAsia"/>
          <w:sz w:val="30"/>
          <w:szCs w:val="30"/>
        </w:rPr>
        <w:t>申报单位</w:t>
      </w:r>
      <w:r w:rsidR="007646C5" w:rsidRPr="007E1325">
        <w:rPr>
          <w:rFonts w:ascii="仿宋" w:eastAsia="仿宋" w:hAnsi="仿宋" w:hint="eastAsia"/>
          <w:sz w:val="30"/>
          <w:szCs w:val="30"/>
        </w:rPr>
        <w:t>被纳入园林绿化行业黑名单的</w:t>
      </w:r>
      <w:r w:rsidR="00DE7112" w:rsidRPr="00DE7112">
        <w:rPr>
          <w:rFonts w:ascii="仿宋" w:eastAsia="仿宋" w:hAnsi="仿宋" w:hint="eastAsia"/>
          <w:sz w:val="30"/>
          <w:szCs w:val="30"/>
        </w:rPr>
        <w:t>禁止申报。</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第七条</w:t>
      </w:r>
      <w:r w:rsidR="00447661">
        <w:rPr>
          <w:rFonts w:ascii="仿宋" w:eastAsia="仿宋" w:hAnsi="仿宋" w:hint="eastAsia"/>
          <w:b/>
          <w:sz w:val="30"/>
          <w:szCs w:val="30"/>
        </w:rPr>
        <w:t xml:space="preserve"> </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的奖励对象原则上园林绿化领域内完成的项目。奖项具体要求见《北京市园林绿化科学技术奖</w:t>
      </w:r>
      <w:r w:rsidR="00447661">
        <w:rPr>
          <w:rFonts w:ascii="仿宋" w:eastAsia="仿宋" w:hAnsi="仿宋" w:hint="eastAsia"/>
          <w:sz w:val="30"/>
          <w:szCs w:val="30"/>
        </w:rPr>
        <w:t>-</w:t>
      </w:r>
      <w:r w:rsidR="00447661" w:rsidRPr="00447661">
        <w:rPr>
          <w:rFonts w:ascii="仿宋" w:eastAsia="仿宋" w:hAnsi="仿宋" w:hint="eastAsia"/>
          <w:sz w:val="30"/>
          <w:szCs w:val="30"/>
        </w:rPr>
        <w:t>园林工程奖</w:t>
      </w:r>
      <w:r w:rsidR="00DE7112" w:rsidRPr="00DE7112">
        <w:rPr>
          <w:rFonts w:ascii="仿宋" w:eastAsia="仿宋" w:hAnsi="仿宋" w:hint="eastAsia"/>
          <w:sz w:val="30"/>
          <w:szCs w:val="30"/>
        </w:rPr>
        <w:t>奖励章程》。</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第八条</w:t>
      </w:r>
      <w:r w:rsidR="00DE7112" w:rsidRPr="00DE7112">
        <w:rPr>
          <w:rFonts w:ascii="仿宋" w:eastAsia="仿宋" w:hAnsi="仿宋" w:hint="eastAsia"/>
          <w:sz w:val="30"/>
          <w:szCs w:val="30"/>
        </w:rPr>
        <w:t xml:space="preserve"> 申报条件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（一）园林工程奖设“园林绿化工程”和“园林古建工程”两类。</w:t>
      </w:r>
    </w:p>
    <w:p w:rsidR="00DE7112" w:rsidRPr="00DE7112" w:rsidRDefault="002E1AA6" w:rsidP="00F17388">
      <w:pPr>
        <w:tabs>
          <w:tab w:val="left" w:pos="426"/>
        </w:tabs>
        <w:rPr>
          <w:rFonts w:ascii="仿宋" w:eastAsia="仿宋" w:hAnsi="仿宋"/>
          <w:sz w:val="30"/>
          <w:szCs w:val="30"/>
        </w:rPr>
      </w:pPr>
      <w:r>
        <w:rPr>
          <w:rFonts w:ascii="仿宋" w:eastAsia="仿宋" w:hAnsi="仿宋" w:hint="eastAsia"/>
          <w:sz w:val="30"/>
          <w:szCs w:val="30"/>
        </w:rPr>
        <w:t xml:space="preserve">  </w:t>
      </w:r>
      <w:r w:rsidR="00F17388">
        <w:rPr>
          <w:rFonts w:ascii="仿宋" w:eastAsia="仿宋" w:hAnsi="仿宋" w:hint="eastAsia"/>
          <w:sz w:val="30"/>
          <w:szCs w:val="30"/>
        </w:rPr>
        <w:t xml:space="preserve"> </w:t>
      </w:r>
      <w:r>
        <w:rPr>
          <w:rFonts w:ascii="仿宋" w:eastAsia="仿宋" w:hAnsi="仿宋" w:hint="eastAsia"/>
          <w:sz w:val="30"/>
          <w:szCs w:val="30"/>
        </w:rPr>
        <w:t xml:space="preserve"> </w:t>
      </w:r>
      <w:r w:rsidR="00725CAA">
        <w:rPr>
          <w:rFonts w:ascii="仿宋" w:eastAsia="仿宋" w:hAnsi="仿宋" w:hint="eastAsia"/>
          <w:sz w:val="30"/>
          <w:szCs w:val="30"/>
        </w:rPr>
        <w:t>1</w:t>
      </w:r>
      <w:r w:rsidR="00DE7112" w:rsidRPr="00DE7112">
        <w:rPr>
          <w:rFonts w:ascii="仿宋" w:eastAsia="仿宋" w:hAnsi="仿宋" w:hint="eastAsia"/>
          <w:sz w:val="30"/>
          <w:szCs w:val="30"/>
        </w:rPr>
        <w:t>、园林绿化工程项目必须是近三年建成项目，要求绿化面积在5000平方米以上和造价在</w:t>
      </w:r>
      <w:r w:rsidR="00447661">
        <w:rPr>
          <w:rFonts w:ascii="仿宋" w:eastAsia="仿宋" w:hAnsi="仿宋" w:hint="eastAsia"/>
          <w:sz w:val="30"/>
          <w:szCs w:val="30"/>
        </w:rPr>
        <w:t>5</w:t>
      </w:r>
      <w:r w:rsidR="00DE7112" w:rsidRPr="00DE7112">
        <w:rPr>
          <w:rFonts w:ascii="仿宋" w:eastAsia="仿宋" w:hAnsi="仿宋" w:hint="eastAsia"/>
          <w:sz w:val="30"/>
          <w:szCs w:val="30"/>
        </w:rPr>
        <w:t>00万元人民币以上；</w:t>
      </w:r>
    </w:p>
    <w:p w:rsidR="00DE7112" w:rsidRPr="009D2705" w:rsidRDefault="001307A4"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其中：</w:t>
      </w:r>
      <w:r w:rsidR="009D2705" w:rsidRPr="009D2705">
        <w:rPr>
          <w:rFonts w:ascii="仿宋" w:eastAsia="仿宋" w:hAnsi="仿宋" w:hint="eastAsia"/>
          <w:sz w:val="30"/>
          <w:szCs w:val="30"/>
        </w:rPr>
        <w:t>①居住区、单位庭院绿化工程：新建绿地纯绿化面积5000平方米以上。②道路（河岸）绿化工程：长度1000延长米以上，新建绿地纯绿化面积5000平方米以上。（单一种植的项目</w:t>
      </w:r>
      <w:r w:rsidR="00447661">
        <w:rPr>
          <w:rFonts w:ascii="仿宋" w:eastAsia="仿宋" w:hAnsi="仿宋" w:hint="eastAsia"/>
          <w:sz w:val="30"/>
          <w:szCs w:val="30"/>
        </w:rPr>
        <w:t>除外</w:t>
      </w:r>
      <w:r w:rsidR="009D2705" w:rsidRPr="009D2705">
        <w:rPr>
          <w:rFonts w:ascii="仿宋" w:eastAsia="仿宋" w:hAnsi="仿宋" w:hint="eastAsia"/>
          <w:sz w:val="30"/>
          <w:szCs w:val="30"/>
        </w:rPr>
        <w:t>）③屋顶绿化工程：新建纯绿化面积500平方米以上。覆土</w:t>
      </w:r>
      <w:r w:rsidR="009D2705" w:rsidRPr="009D2705">
        <w:rPr>
          <w:rFonts w:ascii="仿宋" w:eastAsia="仿宋" w:hAnsi="仿宋" w:hint="eastAsia"/>
          <w:sz w:val="30"/>
          <w:szCs w:val="30"/>
        </w:rPr>
        <w:lastRenderedPageBreak/>
        <w:t>绿化工程：绿地纯绿化面积5000平方米以上的各类建筑物、构筑物的顶板上的绿化工程。④公园、集中绿地工程：新建绿地纯绿化面积</w:t>
      </w:r>
      <w:r w:rsidR="00B77DEF">
        <w:rPr>
          <w:rFonts w:ascii="仿宋" w:eastAsia="仿宋" w:hAnsi="仿宋" w:hint="eastAsia"/>
          <w:sz w:val="30"/>
          <w:szCs w:val="30"/>
        </w:rPr>
        <w:t>3</w:t>
      </w:r>
      <w:r w:rsidR="009D2705" w:rsidRPr="009D2705">
        <w:rPr>
          <w:rFonts w:ascii="仿宋" w:eastAsia="仿宋" w:hAnsi="仿宋" w:hint="eastAsia"/>
          <w:sz w:val="30"/>
          <w:szCs w:val="30"/>
        </w:rPr>
        <w:t>000平方米以上。⑤绿化改造工程：纯种植改造规模在70%以上。（单一设施、铺装改造项目</w:t>
      </w:r>
      <w:r w:rsidR="00447661">
        <w:rPr>
          <w:rFonts w:ascii="仿宋" w:eastAsia="仿宋" w:hAnsi="仿宋" w:hint="eastAsia"/>
          <w:sz w:val="30"/>
          <w:szCs w:val="30"/>
        </w:rPr>
        <w:t>除外</w:t>
      </w:r>
      <w:r w:rsidR="009D2705" w:rsidRPr="009D2705">
        <w:rPr>
          <w:rFonts w:ascii="仿宋" w:eastAsia="仿宋" w:hAnsi="仿宋" w:hint="eastAsia"/>
          <w:sz w:val="30"/>
          <w:szCs w:val="30"/>
        </w:rPr>
        <w:t>）</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725CAA">
        <w:rPr>
          <w:rFonts w:ascii="仿宋" w:eastAsia="仿宋" w:hAnsi="仿宋" w:hint="eastAsia"/>
          <w:sz w:val="30"/>
          <w:szCs w:val="30"/>
        </w:rPr>
        <w:t>2</w:t>
      </w:r>
      <w:r w:rsidR="00F17388">
        <w:rPr>
          <w:rFonts w:ascii="仿宋" w:eastAsia="仿宋" w:hAnsi="仿宋" w:hint="eastAsia"/>
          <w:sz w:val="30"/>
          <w:szCs w:val="30"/>
        </w:rPr>
        <w:t>、</w:t>
      </w:r>
      <w:r w:rsidR="00DE7112" w:rsidRPr="00DE7112">
        <w:rPr>
          <w:rFonts w:ascii="仿宋" w:eastAsia="仿宋" w:hAnsi="仿宋" w:hint="eastAsia"/>
          <w:sz w:val="30"/>
          <w:szCs w:val="30"/>
        </w:rPr>
        <w:t>园林古建工程项目，要求新建、维修的古建筑面积在</w:t>
      </w:r>
      <w:r>
        <w:rPr>
          <w:rFonts w:ascii="仿宋" w:eastAsia="仿宋" w:hAnsi="仿宋" w:hint="eastAsia"/>
          <w:sz w:val="30"/>
          <w:szCs w:val="30"/>
        </w:rPr>
        <w:t>3</w:t>
      </w:r>
      <w:r w:rsidR="00DE7112" w:rsidRPr="00DE7112">
        <w:rPr>
          <w:rFonts w:ascii="仿宋" w:eastAsia="仿宋" w:hAnsi="仿宋" w:hint="eastAsia"/>
          <w:sz w:val="30"/>
          <w:szCs w:val="30"/>
        </w:rPr>
        <w:t>00平方米以上和造价在</w:t>
      </w:r>
      <w:r>
        <w:rPr>
          <w:rFonts w:ascii="仿宋" w:eastAsia="仿宋" w:hAnsi="仿宋" w:hint="eastAsia"/>
          <w:sz w:val="30"/>
          <w:szCs w:val="30"/>
        </w:rPr>
        <w:t>500</w:t>
      </w:r>
      <w:r w:rsidR="00DE7112" w:rsidRPr="00DE7112">
        <w:rPr>
          <w:rFonts w:ascii="仿宋" w:eastAsia="仿宋" w:hAnsi="仿宋" w:hint="eastAsia"/>
          <w:sz w:val="30"/>
          <w:szCs w:val="30"/>
        </w:rPr>
        <w:t>万元人民币以上。</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w:t>
      </w:r>
      <w:r w:rsidR="00725CAA">
        <w:rPr>
          <w:rFonts w:ascii="仿宋" w:eastAsia="仿宋" w:hAnsi="仿宋" w:hint="eastAsia"/>
          <w:sz w:val="30"/>
          <w:szCs w:val="30"/>
        </w:rPr>
        <w:t>园林工程</w:t>
      </w:r>
      <w:r w:rsidR="00DE7112" w:rsidRPr="00DE7112">
        <w:rPr>
          <w:rFonts w:ascii="仿宋" w:eastAsia="仿宋" w:hAnsi="仿宋" w:hint="eastAsia"/>
          <w:sz w:val="30"/>
          <w:szCs w:val="30"/>
        </w:rPr>
        <w:t>奖的申报项目均须为已完成项目</w:t>
      </w:r>
      <w:r w:rsidR="00725CAA">
        <w:rPr>
          <w:rFonts w:ascii="仿宋" w:eastAsia="仿宋" w:hAnsi="仿宋" w:hint="eastAsia"/>
          <w:sz w:val="30"/>
          <w:szCs w:val="30"/>
        </w:rPr>
        <w:t>，</w:t>
      </w:r>
      <w:r w:rsidR="00DE7112" w:rsidRPr="00DE7112">
        <w:rPr>
          <w:rFonts w:ascii="仿宋" w:eastAsia="仿宋" w:hAnsi="仿宋" w:hint="eastAsia"/>
          <w:sz w:val="30"/>
          <w:szCs w:val="30"/>
        </w:rPr>
        <w:t>工程项目须在评奖年度前</w:t>
      </w:r>
      <w:r w:rsidR="00447661">
        <w:rPr>
          <w:rFonts w:ascii="仿宋" w:eastAsia="仿宋" w:hAnsi="仿宋" w:hint="eastAsia"/>
          <w:sz w:val="30"/>
          <w:szCs w:val="30"/>
        </w:rPr>
        <w:t>三</w:t>
      </w:r>
      <w:r w:rsidR="00DE7112" w:rsidRPr="00DE7112">
        <w:rPr>
          <w:rFonts w:ascii="仿宋" w:eastAsia="仿宋" w:hAnsi="仿宋" w:hint="eastAsia"/>
          <w:sz w:val="30"/>
          <w:szCs w:val="30"/>
        </w:rPr>
        <w:t>年内竣工验收合格，且满</w:t>
      </w:r>
      <w:r w:rsidR="00447661">
        <w:rPr>
          <w:rFonts w:ascii="仿宋" w:eastAsia="仿宋" w:hAnsi="仿宋" w:hint="eastAsia"/>
          <w:sz w:val="30"/>
          <w:szCs w:val="30"/>
        </w:rPr>
        <w:t>一</w:t>
      </w:r>
      <w:r w:rsidR="00DE7112" w:rsidRPr="00DE7112">
        <w:rPr>
          <w:rFonts w:ascii="仿宋" w:eastAsia="仿宋" w:hAnsi="仿宋" w:hint="eastAsia"/>
          <w:sz w:val="30"/>
          <w:szCs w:val="30"/>
        </w:rPr>
        <w:t>年以上养护期。</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（三）项目界定原则上以合同为准。一个项目合同中，分部分、分区域，不得单独申报。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1、同一项目分若干个标段分别签订合同的，可按多个项目申报。鼓励多个标段联合，将项目作为一个整体申报。采用分标段单独申报的，不可再整体申报；反之亦然。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2、同一项目分若干个阶段分别签订合同的，须按整体申报，不得分阶段申报。可由牵头单位联合其他参加单位进行整体项目申报。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3、同一项目分若干专业协作完成并分别签订合同的，应按项目整体申报。一个项目申报后，其子项目或分项目不得另行申报。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四</w:t>
      </w:r>
      <w:r w:rsidR="00DE7112" w:rsidRPr="00DE7112">
        <w:rPr>
          <w:rFonts w:ascii="仿宋" w:eastAsia="仿宋" w:hAnsi="仿宋" w:hint="eastAsia"/>
          <w:sz w:val="30"/>
          <w:szCs w:val="30"/>
        </w:rPr>
        <w:t>）同一年度内，项目申报数量限定如下：</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园林工程奖项在一个评奖年度内，同一单位作为第一申报单位可以申报一个项目，但上一年度自营收入超过一亿元的单位允</w:t>
      </w:r>
      <w:r w:rsidR="00DE7112" w:rsidRPr="00DE7112">
        <w:rPr>
          <w:rFonts w:ascii="仿宋" w:eastAsia="仿宋" w:hAnsi="仿宋" w:hint="eastAsia"/>
          <w:sz w:val="30"/>
          <w:szCs w:val="30"/>
        </w:rPr>
        <w:lastRenderedPageBreak/>
        <w:t>许申报</w:t>
      </w:r>
      <w:r w:rsidR="00447661">
        <w:rPr>
          <w:rFonts w:ascii="仿宋" w:eastAsia="仿宋" w:hAnsi="仿宋" w:hint="eastAsia"/>
          <w:sz w:val="30"/>
          <w:szCs w:val="30"/>
        </w:rPr>
        <w:t>四</w:t>
      </w:r>
      <w:r w:rsidR="00DE7112" w:rsidRPr="00DE7112">
        <w:rPr>
          <w:rFonts w:ascii="仿宋" w:eastAsia="仿宋" w:hAnsi="仿宋" w:hint="eastAsia"/>
          <w:sz w:val="30"/>
          <w:szCs w:val="30"/>
        </w:rPr>
        <w:t>个项目（须提供上一年度财务审计报告复印件并加盖企业公章）。</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五</w:t>
      </w:r>
      <w:r w:rsidR="00DE7112" w:rsidRPr="00DE7112">
        <w:rPr>
          <w:rFonts w:ascii="仿宋" w:eastAsia="仿宋" w:hAnsi="仿宋" w:hint="eastAsia"/>
          <w:sz w:val="30"/>
          <w:szCs w:val="30"/>
        </w:rPr>
        <w:t>）合作申报项目完成单位原则上不超过</w:t>
      </w:r>
      <w:r w:rsidR="00447661">
        <w:rPr>
          <w:rFonts w:ascii="仿宋" w:eastAsia="仿宋" w:hAnsi="仿宋" w:hint="eastAsia"/>
          <w:sz w:val="30"/>
          <w:szCs w:val="30"/>
        </w:rPr>
        <w:t>五</w:t>
      </w:r>
      <w:r w:rsidR="00DE7112" w:rsidRPr="00DE7112">
        <w:rPr>
          <w:rFonts w:ascii="仿宋" w:eastAsia="仿宋" w:hAnsi="仿宋" w:hint="eastAsia"/>
          <w:sz w:val="30"/>
          <w:szCs w:val="30"/>
        </w:rPr>
        <w:t>家。单独申报的项目完成人原则上不得超过12 人，合作申报的项目不超过15人。人员名单一经申报，原则上不得更改。</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六</w:t>
      </w:r>
      <w:r w:rsidR="00DE7112" w:rsidRPr="00DE7112">
        <w:rPr>
          <w:rFonts w:ascii="仿宋" w:eastAsia="仿宋" w:hAnsi="仿宋" w:hint="eastAsia"/>
          <w:sz w:val="30"/>
          <w:szCs w:val="30"/>
        </w:rPr>
        <w:t>）项目正式申报后，三年内不得再次申报（评审委员会裁定的缓评项目除外）。</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七</w:t>
      </w:r>
      <w:r w:rsidR="00DE7112" w:rsidRPr="00DE7112">
        <w:rPr>
          <w:rFonts w:ascii="仿宋" w:eastAsia="仿宋" w:hAnsi="仿宋" w:hint="eastAsia"/>
          <w:sz w:val="30"/>
          <w:szCs w:val="30"/>
        </w:rPr>
        <w:t>）申报单位和个人提交的材料必须真实。凡弄虚作假的，一经发现即取消评选资格，已经授奖的，撤销奖励，追回获奖证书，并予通报批评，且三年内不得参与奖项申报。</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第九条</w:t>
      </w:r>
      <w:r w:rsidR="00DE7112" w:rsidRPr="00DE7112">
        <w:rPr>
          <w:rFonts w:ascii="仿宋" w:eastAsia="仿宋" w:hAnsi="仿宋" w:hint="eastAsia"/>
          <w:sz w:val="30"/>
          <w:szCs w:val="30"/>
        </w:rPr>
        <w:t xml:space="preserve"> </w:t>
      </w:r>
      <w:r w:rsidR="00447661">
        <w:rPr>
          <w:rFonts w:ascii="仿宋" w:eastAsia="仿宋" w:hAnsi="仿宋" w:hint="eastAsia"/>
          <w:sz w:val="30"/>
          <w:szCs w:val="30"/>
        </w:rPr>
        <w:t>申报材料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（一）申报材料包含申报材料目录、申报书、项目申报单位（第一完成单位）简介（首次申报时用）和相关附件材料。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（二）园林工程奖项申报材料如下：</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1、纸质版材料：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（1）申报材料目录（注明各种资料的份数）</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（2）项目申报书原件两份。填写完整且签字、盖章齐全，A4双面打印，装订成册。</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（3）其他相关证明材料。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2、电子版（U盘）材料（各项单独设置文件夹）：</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（1）申报材料目录：Word格式。</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（2）申报书：Word格式和PDF格式盖章扫描件。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lastRenderedPageBreak/>
        <w:t xml:space="preserve">   </w:t>
      </w:r>
      <w:r w:rsidR="00DE7112" w:rsidRPr="00DE7112">
        <w:rPr>
          <w:rFonts w:ascii="仿宋" w:eastAsia="仿宋" w:hAnsi="仿宋" w:hint="eastAsia"/>
          <w:sz w:val="30"/>
          <w:szCs w:val="30"/>
        </w:rPr>
        <w:t>（3）申报单位（第一完成单位）简介：Word格式，附营业执照扫描件（限首次申报）。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（4）施工合同书：PDF格式扫描件。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（5）工程竣工验收备案表：JPG或PDF格式扫描件。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Pr>
          <w:rFonts w:ascii="仿宋" w:eastAsia="仿宋" w:hAnsi="仿宋" w:hint="eastAsia"/>
          <w:sz w:val="30"/>
          <w:szCs w:val="30"/>
        </w:rPr>
        <w:t>6</w:t>
      </w:r>
      <w:r w:rsidR="00DE7112" w:rsidRPr="00DE7112">
        <w:rPr>
          <w:rFonts w:ascii="仿宋" w:eastAsia="仿宋" w:hAnsi="仿宋" w:hint="eastAsia"/>
          <w:sz w:val="30"/>
          <w:szCs w:val="30"/>
        </w:rPr>
        <w:t>）项目曾获奖励证书：JPG或PDF格式扫描件。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Pr>
          <w:rFonts w:ascii="仿宋" w:eastAsia="仿宋" w:hAnsi="仿宋" w:hint="eastAsia"/>
          <w:sz w:val="30"/>
          <w:szCs w:val="30"/>
        </w:rPr>
        <w:t>7</w:t>
      </w:r>
      <w:r w:rsidR="00DE7112" w:rsidRPr="00DE7112">
        <w:rPr>
          <w:rFonts w:ascii="仿宋" w:eastAsia="仿宋" w:hAnsi="仿宋" w:hint="eastAsia"/>
          <w:sz w:val="30"/>
          <w:szCs w:val="30"/>
        </w:rPr>
        <w:t>）工程平面图、种植图和竣工图：CAD格式（如图纸太多，可提供重要节点部位的图纸）各一张。</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Pr>
          <w:rFonts w:ascii="仿宋" w:eastAsia="仿宋" w:hAnsi="仿宋" w:hint="eastAsia"/>
          <w:sz w:val="30"/>
          <w:szCs w:val="30"/>
        </w:rPr>
        <w:t>8</w:t>
      </w:r>
      <w:r w:rsidR="00DE7112" w:rsidRPr="00DE7112">
        <w:rPr>
          <w:rFonts w:ascii="仿宋" w:eastAsia="仿宋" w:hAnsi="仿宋" w:hint="eastAsia"/>
          <w:sz w:val="30"/>
          <w:szCs w:val="30"/>
        </w:rPr>
        <w:t>）工程概貌和工程特点（如工程重点部位、植物景观、园林小品、水景、新技术、新工艺、新材料等）说明：PPT或PDF格式文件，单独提供相关彩色照片（1000万像素以上）25张以上。</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Pr>
          <w:rFonts w:ascii="仿宋" w:eastAsia="仿宋" w:hAnsi="仿宋" w:hint="eastAsia"/>
          <w:sz w:val="30"/>
          <w:szCs w:val="30"/>
        </w:rPr>
        <w:t>9</w:t>
      </w:r>
      <w:r w:rsidR="00DE7112" w:rsidRPr="00DE7112">
        <w:rPr>
          <w:rFonts w:ascii="仿宋" w:eastAsia="仿宋" w:hAnsi="仿宋" w:hint="eastAsia"/>
          <w:sz w:val="30"/>
          <w:szCs w:val="30"/>
        </w:rPr>
        <w:t>）项目现场短视频：格式为MPG，FLV，或PPT，长度</w:t>
      </w:r>
      <w:r w:rsidR="00F735A0">
        <w:rPr>
          <w:rFonts w:ascii="仿宋" w:eastAsia="仿宋" w:hAnsi="仿宋" w:hint="eastAsia"/>
          <w:sz w:val="30"/>
          <w:szCs w:val="30"/>
        </w:rPr>
        <w:t>3</w:t>
      </w:r>
      <w:r w:rsidR="00DE7112" w:rsidRPr="00DE7112">
        <w:rPr>
          <w:rFonts w:ascii="仿宋" w:eastAsia="仿宋" w:hAnsi="仿宋" w:hint="eastAsia"/>
          <w:sz w:val="30"/>
          <w:szCs w:val="30"/>
        </w:rPr>
        <w:t>分钟。</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第十条</w:t>
      </w:r>
      <w:r w:rsidR="00DE7112" w:rsidRPr="00DE7112">
        <w:rPr>
          <w:rFonts w:ascii="仿宋" w:eastAsia="仿宋" w:hAnsi="仿宋" w:hint="eastAsia"/>
          <w:sz w:val="30"/>
          <w:szCs w:val="30"/>
        </w:rPr>
        <w:t xml:space="preserve"> </w:t>
      </w:r>
      <w:r w:rsidR="00447661">
        <w:rPr>
          <w:rFonts w:ascii="仿宋" w:eastAsia="仿宋" w:hAnsi="仿宋" w:hint="eastAsia"/>
          <w:sz w:val="30"/>
          <w:szCs w:val="30"/>
        </w:rPr>
        <w:t>评审</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评审须依靠专家进行。评审专家原则上须是协会专家库专家。奖项评审组专家由奖项工作组提名，报评审委员会审核。</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（二）原则上实行初评和终评两轮评审。终评时间应不晚于</w:t>
      </w:r>
      <w:r w:rsidR="00DE7112" w:rsidRPr="008F6FDB">
        <w:rPr>
          <w:rFonts w:ascii="仿宋" w:eastAsia="仿宋" w:hAnsi="仿宋" w:hint="eastAsia"/>
          <w:sz w:val="30"/>
          <w:szCs w:val="30"/>
        </w:rPr>
        <w:t>9月底。</w:t>
      </w:r>
      <w:r w:rsidR="00DE7112" w:rsidRPr="00DE7112">
        <w:rPr>
          <w:rFonts w:ascii="仿宋" w:eastAsia="仿宋" w:hAnsi="仿宋" w:hint="eastAsia"/>
          <w:sz w:val="30"/>
          <w:szCs w:val="30"/>
        </w:rPr>
        <w:t>具体评审安排由奖项工作组根据实际情况安排后，报评审委员会审核确定。</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（三）评审原则上基于申报材料进行。奖项可视情况对拟授予银奖以上项目进行现场抽检。</w:t>
      </w:r>
    </w:p>
    <w:p w:rsidR="00DE7112" w:rsidRPr="00DE7112" w:rsidRDefault="002E1AA6" w:rsidP="00DE7112">
      <w:pPr>
        <w:rPr>
          <w:rFonts w:ascii="仿宋" w:eastAsia="仿宋" w:hAnsi="仿宋"/>
          <w:sz w:val="30"/>
          <w:szCs w:val="30"/>
        </w:rPr>
      </w:pPr>
      <w:r>
        <w:rPr>
          <w:rFonts w:ascii="仿宋" w:eastAsia="仿宋" w:hAnsi="仿宋" w:hint="eastAsia"/>
          <w:sz w:val="30"/>
          <w:szCs w:val="30"/>
        </w:rPr>
        <w:lastRenderedPageBreak/>
        <w:t xml:space="preserve">   </w:t>
      </w:r>
      <w:r w:rsidR="00DE7112" w:rsidRPr="00DE7112">
        <w:rPr>
          <w:rFonts w:ascii="仿宋" w:eastAsia="仿宋" w:hAnsi="仿宋" w:hint="eastAsia"/>
          <w:sz w:val="30"/>
          <w:szCs w:val="30"/>
        </w:rPr>
        <w:t>（四）初评、终评专家组均须在《申报书》上签署评审意见。</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（五）初评时，奖项可设专业组进行评审，但授奖不需分组。</w:t>
      </w:r>
    </w:p>
    <w:p w:rsidR="00447661"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第十一条</w:t>
      </w:r>
      <w:r w:rsidR="00DE7112" w:rsidRPr="00DE7112">
        <w:rPr>
          <w:rFonts w:ascii="仿宋" w:eastAsia="仿宋" w:hAnsi="仿宋" w:hint="eastAsia"/>
          <w:sz w:val="30"/>
          <w:szCs w:val="30"/>
        </w:rPr>
        <w:t xml:space="preserve"> 评审标准</w:t>
      </w:r>
    </w:p>
    <w:p w:rsidR="00DE7112" w:rsidRPr="00DE7112" w:rsidRDefault="00447661" w:rsidP="00DE7112">
      <w:pPr>
        <w:rPr>
          <w:rFonts w:ascii="仿宋" w:eastAsia="仿宋" w:hAnsi="仿宋"/>
          <w:sz w:val="30"/>
          <w:szCs w:val="30"/>
        </w:rPr>
      </w:pPr>
      <w:r>
        <w:rPr>
          <w:rFonts w:ascii="仿宋" w:eastAsia="仿宋" w:hAnsi="仿宋" w:hint="eastAsia"/>
          <w:sz w:val="30"/>
          <w:szCs w:val="30"/>
        </w:rPr>
        <w:t xml:space="preserve">    </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评审标准应突出项目的科技特征。奖项具体评审标准见《北京市园林绿化科学技术奖</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奖励章程》。</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第十二条</w:t>
      </w:r>
      <w:r w:rsidR="00DE7112" w:rsidRPr="00DE7112">
        <w:rPr>
          <w:rFonts w:ascii="仿宋" w:eastAsia="仿宋" w:hAnsi="仿宋" w:hint="eastAsia"/>
          <w:sz w:val="30"/>
          <w:szCs w:val="30"/>
        </w:rPr>
        <w:t xml:space="preserve"> </w:t>
      </w:r>
      <w:r w:rsidR="00447661">
        <w:rPr>
          <w:rFonts w:ascii="仿宋" w:eastAsia="仿宋" w:hAnsi="仿宋" w:hint="eastAsia"/>
          <w:sz w:val="30"/>
          <w:szCs w:val="30"/>
        </w:rPr>
        <w:t>公示</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（一）评审结果接受业内外监督，评审结果在北京市园林绿化行业协会</w:t>
      </w:r>
      <w:r w:rsidR="00447661" w:rsidRPr="00DE7112">
        <w:rPr>
          <w:rFonts w:ascii="仿宋" w:eastAsia="仿宋" w:hAnsi="仿宋" w:hint="eastAsia"/>
          <w:sz w:val="30"/>
          <w:szCs w:val="30"/>
        </w:rPr>
        <w:t>网站</w:t>
      </w:r>
      <w:r w:rsidR="00447661">
        <w:rPr>
          <w:rFonts w:ascii="仿宋" w:eastAsia="仿宋" w:hAnsi="仿宋" w:hint="eastAsia"/>
          <w:sz w:val="30"/>
          <w:szCs w:val="30"/>
        </w:rPr>
        <w:t>及</w:t>
      </w:r>
      <w:r w:rsidR="00FD2EA0">
        <w:rPr>
          <w:rFonts w:ascii="仿宋" w:eastAsia="仿宋" w:hAnsi="仿宋" w:hint="eastAsia"/>
          <w:sz w:val="30"/>
          <w:szCs w:val="30"/>
        </w:rPr>
        <w:t>公众号</w:t>
      </w:r>
      <w:r w:rsidR="00DE7112" w:rsidRPr="00DE7112">
        <w:rPr>
          <w:rFonts w:ascii="仿宋" w:eastAsia="仿宋" w:hAnsi="仿宋" w:hint="eastAsia"/>
          <w:sz w:val="30"/>
          <w:szCs w:val="30"/>
        </w:rPr>
        <w:t>公示，天数不少于15日。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（二）奖项工作组负责整理反馈意见，报评审委员会裁定。</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第十三条</w:t>
      </w:r>
      <w:r w:rsidR="00DE7112" w:rsidRPr="00DE7112">
        <w:rPr>
          <w:rFonts w:ascii="仿宋" w:eastAsia="仿宋" w:hAnsi="仿宋" w:hint="eastAsia"/>
          <w:sz w:val="30"/>
          <w:szCs w:val="30"/>
        </w:rPr>
        <w:t xml:space="preserve"> </w:t>
      </w:r>
      <w:r w:rsidR="00447661">
        <w:rPr>
          <w:rFonts w:ascii="仿宋" w:eastAsia="仿宋" w:hAnsi="仿宋" w:hint="eastAsia"/>
          <w:sz w:val="30"/>
          <w:szCs w:val="30"/>
        </w:rPr>
        <w:t>公布</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（一）获奖名单经评审委员会确定后，由协会在《申报书》上签署意见并盖章。</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（二）评审委员会办公室拟定正式评奖结果通知，</w:t>
      </w:r>
      <w:r w:rsidR="00C46A19" w:rsidRPr="00A01A12">
        <w:rPr>
          <w:rFonts w:ascii="仿宋" w:eastAsia="仿宋" w:hAnsi="仿宋" w:hint="eastAsia"/>
          <w:sz w:val="30"/>
          <w:szCs w:val="30"/>
        </w:rPr>
        <w:t>评选结果将推荐到北京市园林绿化</w:t>
      </w:r>
      <w:r w:rsidR="00C46A19">
        <w:rPr>
          <w:rFonts w:ascii="仿宋" w:eastAsia="仿宋" w:hAnsi="仿宋" w:hint="eastAsia"/>
          <w:sz w:val="30"/>
          <w:szCs w:val="30"/>
        </w:rPr>
        <w:t>建设市场</w:t>
      </w:r>
      <w:r w:rsidR="00C46A19" w:rsidRPr="00A01A12">
        <w:rPr>
          <w:rFonts w:ascii="仿宋" w:eastAsia="仿宋" w:hAnsi="仿宋" w:hint="eastAsia"/>
          <w:sz w:val="30"/>
          <w:szCs w:val="30"/>
        </w:rPr>
        <w:t>信用信息系统，作为北京市工程建设领域内全市共享的良好行为信息，</w:t>
      </w:r>
      <w:r w:rsidR="00DE7112" w:rsidRPr="00DE7112">
        <w:rPr>
          <w:rFonts w:ascii="仿宋" w:eastAsia="仿宋" w:hAnsi="仿宋" w:hint="eastAsia"/>
          <w:sz w:val="30"/>
          <w:szCs w:val="30"/>
        </w:rPr>
        <w:t>经北京市园林绿化行业协会</w:t>
      </w:r>
      <w:r w:rsidR="00447661" w:rsidRPr="00DE7112">
        <w:rPr>
          <w:rFonts w:ascii="仿宋" w:eastAsia="仿宋" w:hAnsi="仿宋" w:hint="eastAsia"/>
          <w:sz w:val="30"/>
          <w:szCs w:val="30"/>
        </w:rPr>
        <w:t>网站</w:t>
      </w:r>
      <w:r w:rsidR="00447661">
        <w:rPr>
          <w:rFonts w:ascii="仿宋" w:eastAsia="仿宋" w:hAnsi="仿宋" w:hint="eastAsia"/>
          <w:sz w:val="30"/>
          <w:szCs w:val="30"/>
        </w:rPr>
        <w:t>及</w:t>
      </w:r>
      <w:r w:rsidR="00FD2EA0">
        <w:rPr>
          <w:rFonts w:ascii="仿宋" w:eastAsia="仿宋" w:hAnsi="仿宋" w:hint="eastAsia"/>
          <w:sz w:val="30"/>
          <w:szCs w:val="30"/>
        </w:rPr>
        <w:t>公众号</w:t>
      </w:r>
      <w:r w:rsidR="00DE7112" w:rsidRPr="00DE7112">
        <w:rPr>
          <w:rFonts w:ascii="仿宋" w:eastAsia="仿宋" w:hAnsi="仿宋" w:hint="eastAsia"/>
          <w:sz w:val="30"/>
          <w:szCs w:val="30"/>
        </w:rPr>
        <w:t>对外公布。</w:t>
      </w:r>
    </w:p>
    <w:p w:rsidR="00447661"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第十四条</w:t>
      </w:r>
      <w:r w:rsidR="00DE7112" w:rsidRPr="00DE7112">
        <w:rPr>
          <w:rFonts w:ascii="仿宋" w:eastAsia="仿宋" w:hAnsi="仿宋" w:hint="eastAsia"/>
          <w:sz w:val="30"/>
          <w:szCs w:val="30"/>
        </w:rPr>
        <w:t xml:space="preserve"> 表彰</w:t>
      </w:r>
    </w:p>
    <w:p w:rsidR="00C46A19" w:rsidRPr="00C46A19" w:rsidRDefault="00447661"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协会对获奖单位实行公开表彰。表彰以精神奖励为主，发放奖励证书等。</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第十五条</w:t>
      </w:r>
      <w:r w:rsidR="00447661">
        <w:rPr>
          <w:rFonts w:ascii="仿宋" w:eastAsia="仿宋" w:hAnsi="仿宋" w:hint="eastAsia"/>
          <w:b/>
          <w:sz w:val="30"/>
          <w:szCs w:val="30"/>
        </w:rPr>
        <w:t xml:space="preserve"> </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评奖坚持不收费原则，北京市园林绿化行业协会不向申报单位和个人收取任何费用。</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第十六条</w:t>
      </w:r>
      <w:r w:rsidR="00DE7112" w:rsidRPr="00DE7112">
        <w:rPr>
          <w:rFonts w:ascii="仿宋" w:eastAsia="仿宋" w:hAnsi="仿宋" w:hint="eastAsia"/>
          <w:sz w:val="30"/>
          <w:szCs w:val="30"/>
        </w:rPr>
        <w:t xml:space="preserve"> </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的著作权归项目完成人，北京市园林</w:t>
      </w:r>
      <w:r w:rsidR="00DE7112" w:rsidRPr="00DE7112">
        <w:rPr>
          <w:rFonts w:ascii="仿宋" w:eastAsia="仿宋" w:hAnsi="仿宋" w:hint="eastAsia"/>
          <w:sz w:val="30"/>
          <w:szCs w:val="30"/>
        </w:rPr>
        <w:lastRenderedPageBreak/>
        <w:t>绿化行业协会具有公益交流、出版、展览等权利。</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第十七条</w:t>
      </w:r>
      <w:r w:rsidR="00447661">
        <w:rPr>
          <w:rFonts w:ascii="仿宋" w:eastAsia="仿宋" w:hAnsi="仿宋" w:hint="eastAsia"/>
          <w:b/>
          <w:sz w:val="30"/>
          <w:szCs w:val="30"/>
        </w:rPr>
        <w:t xml:space="preserve"> </w:t>
      </w:r>
      <w:r w:rsidR="00725CAA">
        <w:rPr>
          <w:rFonts w:ascii="仿宋" w:eastAsia="仿宋" w:hAnsi="仿宋" w:hint="eastAsia"/>
          <w:sz w:val="30"/>
          <w:szCs w:val="30"/>
        </w:rPr>
        <w:t>园林工程奖</w:t>
      </w:r>
      <w:r w:rsidR="00DE7112" w:rsidRPr="00DE7112">
        <w:rPr>
          <w:rFonts w:ascii="仿宋" w:eastAsia="仿宋" w:hAnsi="仿宋" w:hint="eastAsia"/>
          <w:sz w:val="30"/>
          <w:szCs w:val="30"/>
        </w:rPr>
        <w:t>评选全程保密。在正式结果公布前，任何机构和个人不得对外泄露评审安排、评审专家姓名等细节。</w:t>
      </w:r>
    </w:p>
    <w:p w:rsidR="00632C3C"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第十八条</w:t>
      </w:r>
      <w:r w:rsidR="00DE7112" w:rsidRPr="00DE7112">
        <w:rPr>
          <w:rFonts w:ascii="仿宋" w:eastAsia="仿宋" w:hAnsi="仿宋" w:hint="eastAsia"/>
          <w:sz w:val="30"/>
          <w:szCs w:val="30"/>
        </w:rPr>
        <w:t xml:space="preserve"> 本评奖细则自公布之日起实施。</w:t>
      </w:r>
    </w:p>
    <w:sectPr w:rsidR="00632C3C" w:rsidRPr="00DE7112" w:rsidSect="00632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71" w:rsidRDefault="00EC3771" w:rsidP="00DE7112">
      <w:r>
        <w:separator/>
      </w:r>
    </w:p>
  </w:endnote>
  <w:endnote w:type="continuationSeparator" w:id="0">
    <w:p w:rsidR="00EC3771" w:rsidRDefault="00EC3771" w:rsidP="00DE7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71" w:rsidRDefault="00EC3771" w:rsidP="00DE7112">
      <w:r>
        <w:separator/>
      </w:r>
    </w:p>
  </w:footnote>
  <w:footnote w:type="continuationSeparator" w:id="0">
    <w:p w:rsidR="00EC3771" w:rsidRDefault="00EC3771" w:rsidP="00D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112"/>
    <w:rsid w:val="000011F2"/>
    <w:rsid w:val="00036607"/>
    <w:rsid w:val="00110891"/>
    <w:rsid w:val="00125DAF"/>
    <w:rsid w:val="001307A4"/>
    <w:rsid w:val="00192067"/>
    <w:rsid w:val="001C69D5"/>
    <w:rsid w:val="002E1AA6"/>
    <w:rsid w:val="002F3FF9"/>
    <w:rsid w:val="003106B6"/>
    <w:rsid w:val="0033170C"/>
    <w:rsid w:val="00390EC0"/>
    <w:rsid w:val="003E1368"/>
    <w:rsid w:val="004039A8"/>
    <w:rsid w:val="00406392"/>
    <w:rsid w:val="00447661"/>
    <w:rsid w:val="00490CE9"/>
    <w:rsid w:val="004B3E8F"/>
    <w:rsid w:val="004C6886"/>
    <w:rsid w:val="004E098F"/>
    <w:rsid w:val="00577180"/>
    <w:rsid w:val="005C41F9"/>
    <w:rsid w:val="005D1F66"/>
    <w:rsid w:val="005E3BAE"/>
    <w:rsid w:val="00632031"/>
    <w:rsid w:val="00632C3C"/>
    <w:rsid w:val="00647684"/>
    <w:rsid w:val="006834F8"/>
    <w:rsid w:val="00725CAA"/>
    <w:rsid w:val="00745E66"/>
    <w:rsid w:val="007646C5"/>
    <w:rsid w:val="007A34B3"/>
    <w:rsid w:val="008F6FDB"/>
    <w:rsid w:val="00971884"/>
    <w:rsid w:val="009D2705"/>
    <w:rsid w:val="00AD1AB8"/>
    <w:rsid w:val="00B26C53"/>
    <w:rsid w:val="00B7321E"/>
    <w:rsid w:val="00B77DEF"/>
    <w:rsid w:val="00B962DD"/>
    <w:rsid w:val="00BB1CF2"/>
    <w:rsid w:val="00BB4B9E"/>
    <w:rsid w:val="00C234DD"/>
    <w:rsid w:val="00C46A19"/>
    <w:rsid w:val="00C80613"/>
    <w:rsid w:val="00C971E0"/>
    <w:rsid w:val="00D80825"/>
    <w:rsid w:val="00DE0DE9"/>
    <w:rsid w:val="00DE7112"/>
    <w:rsid w:val="00E94109"/>
    <w:rsid w:val="00EC3771"/>
    <w:rsid w:val="00F07B98"/>
    <w:rsid w:val="00F17388"/>
    <w:rsid w:val="00F43C19"/>
    <w:rsid w:val="00F55B65"/>
    <w:rsid w:val="00F735A0"/>
    <w:rsid w:val="00FA40AF"/>
    <w:rsid w:val="00FD2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71884"/>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71884"/>
    <w:rPr>
      <w:rFonts w:asciiTheme="majorHAnsi" w:hAnsiTheme="majorHAnsi" w:cstheme="majorBidi"/>
      <w:b/>
      <w:bCs/>
      <w:kern w:val="2"/>
      <w:sz w:val="32"/>
      <w:szCs w:val="32"/>
    </w:rPr>
  </w:style>
  <w:style w:type="character" w:styleId="a4">
    <w:name w:val="Strong"/>
    <w:basedOn w:val="a0"/>
    <w:qFormat/>
    <w:rsid w:val="00971884"/>
    <w:rPr>
      <w:b/>
      <w:bCs/>
    </w:rPr>
  </w:style>
  <w:style w:type="character" w:styleId="a5">
    <w:name w:val="Emphasis"/>
    <w:basedOn w:val="a0"/>
    <w:qFormat/>
    <w:rsid w:val="00971884"/>
    <w:rPr>
      <w:i/>
      <w:iCs/>
    </w:rPr>
  </w:style>
  <w:style w:type="paragraph" w:styleId="a6">
    <w:name w:val="header"/>
    <w:basedOn w:val="a"/>
    <w:link w:val="Char0"/>
    <w:uiPriority w:val="99"/>
    <w:semiHidden/>
    <w:unhideWhenUsed/>
    <w:rsid w:val="00DE71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E7112"/>
    <w:rPr>
      <w:kern w:val="2"/>
      <w:sz w:val="18"/>
      <w:szCs w:val="18"/>
    </w:rPr>
  </w:style>
  <w:style w:type="paragraph" w:styleId="a7">
    <w:name w:val="footer"/>
    <w:basedOn w:val="a"/>
    <w:link w:val="Char1"/>
    <w:uiPriority w:val="99"/>
    <w:semiHidden/>
    <w:unhideWhenUsed/>
    <w:rsid w:val="00DE711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E711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462</Words>
  <Characters>2640</Characters>
  <Application>Microsoft Office Word</Application>
  <DocSecurity>0</DocSecurity>
  <Lines>22</Lines>
  <Paragraphs>6</Paragraphs>
  <ScaleCrop>false</ScaleCrop>
  <Company>Microsoft</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2020-08-18T05:53:00Z</dcterms:created>
  <dcterms:modified xsi:type="dcterms:W3CDTF">2021-03-23T06:24:00Z</dcterms:modified>
</cp:coreProperties>
</file>