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08" w:rsidRDefault="002A7843" w:rsidP="002A784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A7843">
        <w:rPr>
          <w:rFonts w:asciiTheme="minorEastAsia" w:eastAsiaTheme="minorEastAsia" w:hAnsiTheme="minorEastAsia" w:hint="eastAsia"/>
          <w:b/>
          <w:sz w:val="36"/>
          <w:szCs w:val="36"/>
        </w:rPr>
        <w:t>北京市园林绿化科学技术</w:t>
      </w:r>
      <w:r w:rsidR="00E5579D" w:rsidRPr="002A7843">
        <w:rPr>
          <w:rFonts w:asciiTheme="minorEastAsia" w:eastAsiaTheme="minorEastAsia" w:hAnsiTheme="minorEastAsia" w:hint="eastAsia"/>
          <w:b/>
          <w:sz w:val="36"/>
          <w:szCs w:val="36"/>
        </w:rPr>
        <w:t>奖</w:t>
      </w:r>
      <w:r w:rsidR="00580E08">
        <w:rPr>
          <w:rFonts w:asciiTheme="minorEastAsia" w:eastAsiaTheme="minorEastAsia" w:hAnsiTheme="minorEastAsia" w:hint="eastAsia"/>
          <w:b/>
          <w:sz w:val="36"/>
          <w:szCs w:val="36"/>
        </w:rPr>
        <w:t>-</w:t>
      </w:r>
      <w:r w:rsidR="00C247DD" w:rsidRPr="00C247DD">
        <w:rPr>
          <w:rFonts w:asciiTheme="minorEastAsia" w:eastAsiaTheme="minorEastAsia" w:hAnsiTheme="minorEastAsia" w:hint="eastAsia"/>
          <w:b/>
          <w:sz w:val="36"/>
          <w:szCs w:val="36"/>
        </w:rPr>
        <w:t>园林工程</w:t>
      </w:r>
      <w:r w:rsidR="00580E08">
        <w:rPr>
          <w:rFonts w:asciiTheme="minorEastAsia" w:eastAsiaTheme="minorEastAsia" w:hAnsiTheme="minorEastAsia" w:hint="eastAsia"/>
          <w:b/>
          <w:sz w:val="36"/>
          <w:szCs w:val="36"/>
        </w:rPr>
        <w:t>奖</w:t>
      </w:r>
    </w:p>
    <w:p w:rsidR="002A7843" w:rsidRPr="002A7843" w:rsidRDefault="002A7843" w:rsidP="002A784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A7843">
        <w:rPr>
          <w:rFonts w:asciiTheme="minorEastAsia" w:eastAsiaTheme="minorEastAsia" w:hAnsiTheme="minorEastAsia" w:hint="eastAsia"/>
          <w:b/>
          <w:sz w:val="36"/>
          <w:szCs w:val="36"/>
        </w:rPr>
        <w:t>奖励章程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第一章  总则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第一条</w:t>
      </w:r>
      <w:r w:rsidRPr="002A7843">
        <w:rPr>
          <w:rFonts w:ascii="仿宋" w:eastAsia="仿宋" w:hAnsi="仿宋" w:hint="eastAsia"/>
          <w:sz w:val="30"/>
          <w:szCs w:val="30"/>
        </w:rPr>
        <w:t xml:space="preserve"> 为增强园林绿化行业的整体科技水平，提高科技创新能力，加快科技成果转化，鼓励园林科研院所、大专院校、企事业单位以及社会各界对园林绿化领域的科技投入，充分调动广大科技人员的积极性和创造性，提高工程施工水平，促进园林绿化行业健康发展。北京市园林绿化行业协会特设立“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”。为做好评奖工作，特制定本奖励章程。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奖励在推动北京园林绿化领域科技进步、科技创新和科技推广中做出突出贡献的单位和个人。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第三条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评奖</w:t>
      </w:r>
      <w:r w:rsidR="002906B3" w:rsidRPr="00C247DD">
        <w:rPr>
          <w:rFonts w:ascii="仿宋" w:eastAsia="仿宋" w:hAnsi="仿宋" w:hint="eastAsia"/>
          <w:sz w:val="30"/>
          <w:szCs w:val="30"/>
        </w:rPr>
        <w:t>范围为园林绿化工程项目</w:t>
      </w:r>
      <w:r w:rsidRPr="00C247DD">
        <w:rPr>
          <w:rFonts w:ascii="仿宋" w:eastAsia="仿宋" w:hAnsi="仿宋" w:hint="eastAsia"/>
          <w:sz w:val="30"/>
          <w:szCs w:val="30"/>
        </w:rPr>
        <w:t>。</w:t>
      </w:r>
      <w:r w:rsidRPr="002A7843">
        <w:rPr>
          <w:rFonts w:ascii="仿宋" w:eastAsia="仿宋" w:hAnsi="仿宋" w:hint="eastAsia"/>
          <w:sz w:val="30"/>
          <w:szCs w:val="30"/>
        </w:rPr>
        <w:t>奖励对象为：在园林绿化领域具有代表性的，在新材料、新技术、新工艺推广应用，园林施工理论研究等方面取得重大突破，工程质量优秀且具有显著生态、社会、经济效益的园林绿化和园林古建（含仿建、修缮）工程项目等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第四条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每年评审一次。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第五条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在北京市</w:t>
      </w:r>
      <w:r w:rsidRPr="002A7843">
        <w:rPr>
          <w:rFonts w:ascii="仿宋" w:eastAsia="仿宋" w:hAnsi="仿宋" w:hint="eastAsia"/>
          <w:sz w:val="30"/>
          <w:szCs w:val="30"/>
        </w:rPr>
        <w:lastRenderedPageBreak/>
        <w:t>园林绿化专业工作者中进行。</w:t>
      </w: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第二章  管理与评审组织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第六条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评审委员会负责最终审定</w:t>
      </w:r>
      <w:r w:rsidR="009F7F9A">
        <w:rPr>
          <w:rFonts w:ascii="仿宋" w:eastAsia="仿宋" w:hAnsi="仿宋" w:hint="eastAsia"/>
          <w:sz w:val="30"/>
          <w:szCs w:val="30"/>
        </w:rPr>
        <w:t>园林工程奖</w:t>
      </w:r>
      <w:r w:rsidRPr="002A7843">
        <w:rPr>
          <w:rFonts w:ascii="仿宋" w:eastAsia="仿宋" w:hAnsi="仿宋" w:hint="eastAsia"/>
          <w:sz w:val="30"/>
          <w:szCs w:val="30"/>
        </w:rPr>
        <w:t>的评审结果。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第七条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评审委员会由协会负责人、业界专家组成。</w:t>
      </w:r>
      <w:r w:rsidR="009F7F9A">
        <w:rPr>
          <w:rFonts w:ascii="仿宋" w:eastAsia="仿宋" w:hAnsi="仿宋" w:hint="eastAsia"/>
          <w:sz w:val="30"/>
          <w:szCs w:val="30"/>
        </w:rPr>
        <w:t>园林工程奖</w:t>
      </w:r>
      <w:r w:rsidRPr="002A7843">
        <w:rPr>
          <w:rFonts w:ascii="仿宋" w:eastAsia="仿宋" w:hAnsi="仿宋" w:hint="eastAsia"/>
          <w:sz w:val="30"/>
          <w:szCs w:val="30"/>
        </w:rPr>
        <w:t>评审委员会成员产生须经北京市园林绿化行业协会常务理事会批准，任期与常务理事会任期相同。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第八条</w:t>
      </w:r>
      <w:r w:rsidRPr="002A7843">
        <w:rPr>
          <w:rFonts w:ascii="仿宋" w:eastAsia="仿宋" w:hAnsi="仿宋" w:hint="eastAsia"/>
          <w:sz w:val="30"/>
          <w:szCs w:val="30"/>
        </w:rPr>
        <w:t xml:space="preserve"> 奖项评审专家组人员不少于7人，由部分评审委员会委员、政府主管部门领导和具有高级技术职称、熟悉本专业国内外技术发展现状、具有良好的职业道德专家组成。评审专家由</w:t>
      </w:r>
      <w:r w:rsidR="009F7F9A">
        <w:rPr>
          <w:rFonts w:ascii="仿宋" w:eastAsia="仿宋" w:hAnsi="仿宋" w:hint="eastAsia"/>
          <w:sz w:val="30"/>
          <w:szCs w:val="30"/>
        </w:rPr>
        <w:t>园林工程奖</w:t>
      </w:r>
      <w:r w:rsidRPr="002A7843">
        <w:rPr>
          <w:rFonts w:ascii="仿宋" w:eastAsia="仿宋" w:hAnsi="仿宋" w:hint="eastAsia"/>
          <w:sz w:val="30"/>
          <w:szCs w:val="30"/>
        </w:rPr>
        <w:t>评审委员会从北京市园林绿化行业协会专家库中随机抽取产生，并经评审委员会批准。具体评审时，可视项目申报情况，设置专业组进行。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 w:rsidRPr="002A7843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2A7843">
        <w:rPr>
          <w:rFonts w:ascii="仿宋" w:eastAsia="仿宋" w:hAnsi="仿宋" w:hint="eastAsia"/>
          <w:b/>
          <w:sz w:val="30"/>
          <w:szCs w:val="30"/>
        </w:rPr>
        <w:t>第九条</w:t>
      </w:r>
      <w:r w:rsidRPr="002A7843">
        <w:rPr>
          <w:rFonts w:ascii="仿宋" w:eastAsia="仿宋" w:hAnsi="仿宋" w:hint="eastAsia"/>
          <w:sz w:val="30"/>
          <w:szCs w:val="30"/>
        </w:rPr>
        <w:t xml:space="preserve"> 评审专家有弄虚作假、徇私舞弊、泄露有关秘密等违反评审纪律行为的，责令停止参与当年度评审工作。根据情节轻重，三</w:t>
      </w:r>
      <w:r w:rsidR="000C53F3">
        <w:rPr>
          <w:rFonts w:ascii="仿宋" w:eastAsia="仿宋" w:hAnsi="仿宋" w:hint="eastAsia"/>
          <w:sz w:val="30"/>
          <w:szCs w:val="30"/>
        </w:rPr>
        <w:t>年</w:t>
      </w:r>
      <w:r w:rsidRPr="002A7843">
        <w:rPr>
          <w:rFonts w:ascii="仿宋" w:eastAsia="仿宋" w:hAnsi="仿宋" w:hint="eastAsia"/>
          <w:sz w:val="30"/>
          <w:szCs w:val="30"/>
        </w:rPr>
        <w:t>内不得参与市科学技术奖励活动。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评审委员会下设办公室，设在北京市园林绿化行业协会秘书处，负责处理日常事务并协调各奖项评审工作。奖项工作组对申报的奖项材料进行资格审查、分类及组织评审等。</w:t>
      </w: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第三章 参评条件和标准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第十一条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参评条件具体要求如下：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（一）</w:t>
      </w:r>
      <w:r w:rsidR="00580E08">
        <w:rPr>
          <w:rFonts w:ascii="仿宋" w:eastAsia="仿宋" w:hAnsi="仿宋" w:hint="eastAsia"/>
          <w:sz w:val="30"/>
          <w:szCs w:val="30"/>
        </w:rPr>
        <w:t>、</w:t>
      </w:r>
      <w:r w:rsidRPr="002A7843">
        <w:rPr>
          <w:rFonts w:ascii="仿宋" w:eastAsia="仿宋" w:hAnsi="仿宋" w:hint="eastAsia"/>
          <w:sz w:val="30"/>
          <w:szCs w:val="30"/>
        </w:rPr>
        <w:t>园林绿化工程项目必须是近三年建成项目，要求绿化面积在5000平方米以上和造价在</w:t>
      </w:r>
      <w:r w:rsidR="009F7F9A">
        <w:rPr>
          <w:rFonts w:ascii="仿宋" w:eastAsia="仿宋" w:hAnsi="仿宋" w:hint="eastAsia"/>
          <w:sz w:val="30"/>
          <w:szCs w:val="30"/>
        </w:rPr>
        <w:t>5</w:t>
      </w:r>
      <w:r w:rsidRPr="002A7843">
        <w:rPr>
          <w:rFonts w:ascii="仿宋" w:eastAsia="仿宋" w:hAnsi="仿宋" w:hint="eastAsia"/>
          <w:sz w:val="30"/>
          <w:szCs w:val="30"/>
        </w:rPr>
        <w:t>00万元人民币以上；园林古建工程项目，要求新建、维修的古建筑面积在300平方米以上和造价在500万元人民币以上。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 w:rsidRPr="002A7843">
        <w:rPr>
          <w:rFonts w:ascii="仿宋" w:eastAsia="仿宋" w:hAnsi="仿宋" w:hint="eastAsia"/>
          <w:sz w:val="30"/>
          <w:szCs w:val="30"/>
        </w:rPr>
        <w:t xml:space="preserve">   </w:t>
      </w:r>
      <w:r w:rsidR="00580E08">
        <w:rPr>
          <w:rFonts w:ascii="仿宋" w:eastAsia="仿宋" w:hAnsi="仿宋" w:hint="eastAsia"/>
          <w:sz w:val="30"/>
          <w:szCs w:val="30"/>
        </w:rPr>
        <w:t>（二）</w:t>
      </w:r>
      <w:r w:rsidRPr="002A7843">
        <w:rPr>
          <w:rFonts w:ascii="仿宋" w:eastAsia="仿宋" w:hAnsi="仿宋" w:hint="eastAsia"/>
          <w:sz w:val="30"/>
          <w:szCs w:val="30"/>
        </w:rPr>
        <w:t>、遵循国家和行业设计标准、规范；施工符合国家和行业施工技术规范及有关技术标准要求；工程已验收合格，并经过一年管护期或保修期，竣工验收后三年内，没有发现质量问题和隐患。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580E08">
        <w:rPr>
          <w:rFonts w:ascii="仿宋" w:eastAsia="仿宋" w:hAnsi="仿宋" w:hint="eastAsia"/>
          <w:sz w:val="30"/>
          <w:szCs w:val="30"/>
        </w:rPr>
        <w:t>（三）</w:t>
      </w:r>
      <w:r w:rsidRPr="002A7843">
        <w:rPr>
          <w:rFonts w:ascii="仿宋" w:eastAsia="仿宋" w:hAnsi="仿宋" w:hint="eastAsia"/>
          <w:sz w:val="30"/>
          <w:szCs w:val="30"/>
        </w:rPr>
        <w:t>、在施工中大量应用新材料、新技术、新工艺等，对国内园林工程施工具有带动作用，且生态、社会、经济效益明显。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第十二条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580E08">
        <w:rPr>
          <w:rFonts w:ascii="仿宋" w:eastAsia="仿宋" w:hAnsi="仿宋" w:hint="eastAsia"/>
          <w:sz w:val="30"/>
          <w:szCs w:val="30"/>
        </w:rPr>
        <w:t>-</w:t>
      </w:r>
      <w:r w:rsidR="00580E08" w:rsidRPr="002A7843">
        <w:rPr>
          <w:rFonts w:ascii="仿宋" w:eastAsia="仿宋" w:hAnsi="仿宋" w:hint="eastAsia"/>
          <w:sz w:val="30"/>
          <w:szCs w:val="30"/>
        </w:rPr>
        <w:t>园林工程奖</w:t>
      </w:r>
      <w:r w:rsidRPr="002A7843">
        <w:rPr>
          <w:rFonts w:ascii="仿宋" w:eastAsia="仿宋" w:hAnsi="仿宋" w:hint="eastAsia"/>
          <w:sz w:val="30"/>
          <w:szCs w:val="30"/>
        </w:rPr>
        <w:t>金</w:t>
      </w:r>
      <w:r w:rsidR="00580E08">
        <w:rPr>
          <w:rFonts w:ascii="仿宋" w:eastAsia="仿宋" w:hAnsi="仿宋" w:hint="eastAsia"/>
          <w:sz w:val="30"/>
          <w:szCs w:val="30"/>
        </w:rPr>
        <w:t>奖</w:t>
      </w:r>
      <w:r w:rsidRPr="002A7843">
        <w:rPr>
          <w:rFonts w:ascii="仿宋" w:eastAsia="仿宋" w:hAnsi="仿宋" w:hint="eastAsia"/>
          <w:sz w:val="30"/>
          <w:szCs w:val="30"/>
        </w:rPr>
        <w:t>、银</w:t>
      </w:r>
      <w:r w:rsidR="00580E08">
        <w:rPr>
          <w:rFonts w:ascii="仿宋" w:eastAsia="仿宋" w:hAnsi="仿宋" w:hint="eastAsia"/>
          <w:sz w:val="30"/>
          <w:szCs w:val="30"/>
        </w:rPr>
        <w:t>奖和</w:t>
      </w:r>
      <w:r w:rsidRPr="002A7843">
        <w:rPr>
          <w:rFonts w:ascii="仿宋" w:eastAsia="仿宋" w:hAnsi="仿宋" w:hint="eastAsia"/>
          <w:sz w:val="30"/>
          <w:szCs w:val="30"/>
        </w:rPr>
        <w:t>铜奖</w:t>
      </w:r>
      <w:r w:rsidR="00580E08">
        <w:rPr>
          <w:rFonts w:ascii="仿宋" w:eastAsia="仿宋" w:hAnsi="仿宋" w:hint="eastAsia"/>
          <w:sz w:val="30"/>
          <w:szCs w:val="30"/>
        </w:rPr>
        <w:t>三个奖项</w:t>
      </w:r>
      <w:r w:rsidRPr="002A7843">
        <w:rPr>
          <w:rFonts w:ascii="仿宋" w:eastAsia="仿宋" w:hAnsi="仿宋" w:hint="eastAsia"/>
          <w:sz w:val="30"/>
          <w:szCs w:val="30"/>
        </w:rPr>
        <w:t>。奖项设置在每年的评奖通知中公布。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第十三条</w:t>
      </w:r>
      <w:r w:rsidRPr="002A7843">
        <w:rPr>
          <w:rFonts w:ascii="仿宋" w:eastAsia="仿宋" w:hAnsi="仿宋" w:hint="eastAsia"/>
          <w:sz w:val="30"/>
          <w:szCs w:val="30"/>
        </w:rPr>
        <w:t xml:space="preserve"> 科学技术奖获奖总体比例为申报数量的50%</w:t>
      </w:r>
      <w:r w:rsidR="0069433F">
        <w:rPr>
          <w:rFonts w:ascii="仿宋" w:eastAsia="仿宋" w:hAnsi="仿宋" w:hint="eastAsia"/>
          <w:sz w:val="30"/>
          <w:szCs w:val="30"/>
        </w:rPr>
        <w:t>。</w:t>
      </w:r>
      <w:r w:rsidR="0069433F" w:rsidRPr="002A7843">
        <w:rPr>
          <w:rFonts w:ascii="仿宋" w:eastAsia="仿宋" w:hAnsi="仿宋"/>
          <w:sz w:val="30"/>
          <w:szCs w:val="30"/>
        </w:rPr>
        <w:t xml:space="preserve"> 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第十四条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69433F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具体评审标准如下：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="0069433F">
        <w:rPr>
          <w:rFonts w:ascii="仿宋" w:eastAsia="仿宋" w:hAnsi="仿宋" w:hint="eastAsia"/>
          <w:sz w:val="30"/>
          <w:szCs w:val="30"/>
        </w:rPr>
        <w:t xml:space="preserve"> （一）</w:t>
      </w:r>
      <w:r w:rsidRPr="002A7843">
        <w:rPr>
          <w:rFonts w:ascii="仿宋" w:eastAsia="仿宋" w:hAnsi="仿宋" w:hint="eastAsia"/>
          <w:sz w:val="30"/>
          <w:szCs w:val="30"/>
        </w:rPr>
        <w:t>、金奖：工程施工技术含量高，质量达到精品工程标准。施工中在新材料、新技术、新工艺使用中有显著突破，有独特的工艺或工法，达到国际领先或国际先进水平，对工程施工具有引领作用。建成后对环境改善、造福人民具有显著作用，并取得显著的社会、经济和生态效益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</w:t>
      </w:r>
      <w:r w:rsidR="0069433F">
        <w:rPr>
          <w:rFonts w:ascii="仿宋" w:eastAsia="仿宋" w:hAnsi="仿宋" w:hint="eastAsia"/>
          <w:sz w:val="30"/>
          <w:szCs w:val="30"/>
        </w:rPr>
        <w:t>（二）</w:t>
      </w:r>
      <w:r w:rsidR="0069433F" w:rsidRPr="002A7843">
        <w:rPr>
          <w:rFonts w:ascii="仿宋" w:eastAsia="仿宋" w:hAnsi="仿宋" w:hint="eastAsia"/>
          <w:sz w:val="30"/>
          <w:szCs w:val="30"/>
        </w:rPr>
        <w:t>、</w:t>
      </w:r>
      <w:r w:rsidRPr="002A7843">
        <w:rPr>
          <w:rFonts w:ascii="仿宋" w:eastAsia="仿宋" w:hAnsi="仿宋" w:hint="eastAsia"/>
          <w:sz w:val="30"/>
          <w:szCs w:val="30"/>
        </w:rPr>
        <w:t>银奖：工程施工技术含量较高，质量达到优质工程标准。在新材料、新技术、新工艺使用中有良好突破，达到国内先进水平，某个方面对工程施工具有引领作用。建成后对环境改善、造福人民作用明显，并取得较好的社会、经济和生态效益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69433F">
        <w:rPr>
          <w:rFonts w:ascii="仿宋" w:eastAsia="仿宋" w:hAnsi="仿宋" w:hint="eastAsia"/>
          <w:sz w:val="30"/>
          <w:szCs w:val="30"/>
        </w:rPr>
        <w:t>（三）</w:t>
      </w:r>
      <w:r w:rsidR="0069433F" w:rsidRPr="002A7843">
        <w:rPr>
          <w:rFonts w:ascii="仿宋" w:eastAsia="仿宋" w:hAnsi="仿宋" w:hint="eastAsia"/>
          <w:sz w:val="30"/>
          <w:szCs w:val="30"/>
        </w:rPr>
        <w:t>、</w:t>
      </w:r>
      <w:r w:rsidRPr="002A7843">
        <w:rPr>
          <w:rFonts w:ascii="仿宋" w:eastAsia="仿宋" w:hAnsi="仿宋" w:hint="eastAsia"/>
          <w:sz w:val="30"/>
          <w:szCs w:val="30"/>
        </w:rPr>
        <w:t>铜奖：工程施工具有一定的科技含量，质量良好。施工中使用了新材料、新技术和新工艺，在某方面具有先进性和推广价值，并取得一定的社会、经济和生态效益。</w:t>
      </w: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第四章 受理和评审程序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第十五条</w:t>
      </w:r>
      <w:r w:rsidRPr="002A7843">
        <w:rPr>
          <w:rFonts w:ascii="仿宋" w:eastAsia="仿宋" w:hAnsi="仿宋" w:hint="eastAsia"/>
          <w:sz w:val="30"/>
          <w:szCs w:val="30"/>
        </w:rPr>
        <w:t xml:space="preserve"> 北京市园林绿化科学技术奖</w:t>
      </w:r>
      <w:r w:rsidR="0069433F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评审工作在北京市园林绿化行业协会常务理事会领导下，由北京市园林绿化科学技术奖评审委员会负责。评审程序包含通知、申报、评审、公示、公布和表彰</w:t>
      </w:r>
      <w:r w:rsidR="009F7F9A">
        <w:rPr>
          <w:rFonts w:ascii="仿宋" w:eastAsia="仿宋" w:hAnsi="仿宋" w:hint="eastAsia"/>
          <w:sz w:val="30"/>
          <w:szCs w:val="30"/>
        </w:rPr>
        <w:t>六</w:t>
      </w:r>
      <w:r w:rsidRPr="002A7843">
        <w:rPr>
          <w:rFonts w:ascii="仿宋" w:eastAsia="仿宋" w:hAnsi="仿宋" w:hint="eastAsia"/>
          <w:sz w:val="30"/>
          <w:szCs w:val="30"/>
        </w:rPr>
        <w:t>个环节。</w:t>
      </w:r>
    </w:p>
    <w:p w:rsidR="009F7F9A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第十六条</w:t>
      </w:r>
      <w:r w:rsidRPr="002A7843">
        <w:rPr>
          <w:rFonts w:ascii="仿宋" w:eastAsia="仿宋" w:hAnsi="仿宋" w:hint="eastAsia"/>
          <w:sz w:val="30"/>
          <w:szCs w:val="30"/>
        </w:rPr>
        <w:t xml:space="preserve"> 通知</w:t>
      </w:r>
    </w:p>
    <w:p w:rsidR="002A7843" w:rsidRPr="002A7843" w:rsidRDefault="009F7F9A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2A7843" w:rsidRPr="002A7843">
        <w:rPr>
          <w:rFonts w:ascii="仿宋" w:eastAsia="仿宋" w:hAnsi="仿宋" w:hint="eastAsia"/>
          <w:sz w:val="30"/>
          <w:szCs w:val="30"/>
        </w:rPr>
        <w:t>北京市园林绿化行业协会在评审前统一发布评审通知，在北京市园林绿化行业协会</w:t>
      </w:r>
      <w:r>
        <w:rPr>
          <w:rFonts w:ascii="仿宋" w:eastAsia="仿宋" w:hAnsi="仿宋" w:hint="eastAsia"/>
          <w:sz w:val="30"/>
          <w:szCs w:val="30"/>
        </w:rPr>
        <w:t>网站及</w:t>
      </w:r>
      <w:r w:rsidR="006772F6">
        <w:rPr>
          <w:rFonts w:ascii="仿宋" w:eastAsia="仿宋" w:hAnsi="仿宋" w:hint="eastAsia"/>
          <w:sz w:val="30"/>
          <w:szCs w:val="30"/>
        </w:rPr>
        <w:t>公众号</w:t>
      </w:r>
      <w:r w:rsidR="002A7843" w:rsidRPr="002A7843">
        <w:rPr>
          <w:rFonts w:ascii="仿宋" w:eastAsia="仿宋" w:hAnsi="仿宋" w:hint="eastAsia"/>
          <w:sz w:val="30"/>
          <w:szCs w:val="30"/>
        </w:rPr>
        <w:t>发布通知。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第十七条</w:t>
      </w:r>
      <w:r w:rsidRPr="002A7843">
        <w:rPr>
          <w:rFonts w:ascii="仿宋" w:eastAsia="仿宋" w:hAnsi="仿宋" w:hint="eastAsia"/>
          <w:sz w:val="30"/>
          <w:szCs w:val="30"/>
        </w:rPr>
        <w:t xml:space="preserve"> </w:t>
      </w:r>
      <w:r w:rsidR="009F7F9A">
        <w:rPr>
          <w:rFonts w:ascii="仿宋" w:eastAsia="仿宋" w:hAnsi="仿宋" w:hint="eastAsia"/>
          <w:sz w:val="30"/>
          <w:szCs w:val="30"/>
        </w:rPr>
        <w:t>申报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（一）北京市园林绿化科学技术奖</w:t>
      </w:r>
      <w:r w:rsidR="0069433F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实行自主申报原则。申报单位和个人必须按规定填写《北京市园林绿化科学技术奖</w:t>
      </w:r>
      <w:r w:rsidR="009F7F9A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申报书》（下简称《申报书》），并提交相关附件。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（二）两个或两个单位共同完成的项目，由项目主持单位或第一完成单位与其它完成单位协商一致后申报。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（三）主要完成单位和主要完成人，必须是对项目完成作出</w:t>
      </w:r>
      <w:r w:rsidRPr="002A7843">
        <w:rPr>
          <w:rFonts w:ascii="仿宋" w:eastAsia="仿宋" w:hAnsi="仿宋" w:hint="eastAsia"/>
          <w:sz w:val="30"/>
          <w:szCs w:val="30"/>
        </w:rPr>
        <w:lastRenderedPageBreak/>
        <w:t>实质性贡献的单位和个人。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（四）申报单位和个人对申报材料的真实性负责。一旦发现弄虚作假行为，即取消参评资格，并在三年内不得申报。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（五）项目涉及到知识产权纠纷、争议和国家安全的不得申报。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（六）评审委员会办公室组织奖项工作组负责对申报材料进行形式审查。</w:t>
      </w:r>
    </w:p>
    <w:p w:rsidR="009F7F9A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第十八条</w:t>
      </w:r>
      <w:r w:rsidRPr="002A7843">
        <w:rPr>
          <w:rFonts w:ascii="仿宋" w:eastAsia="仿宋" w:hAnsi="仿宋" w:hint="eastAsia"/>
          <w:sz w:val="30"/>
          <w:szCs w:val="30"/>
        </w:rPr>
        <w:t xml:space="preserve"> 评审</w:t>
      </w:r>
    </w:p>
    <w:p w:rsidR="002A7843" w:rsidRPr="002A7843" w:rsidRDefault="009F7F9A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2A7843" w:rsidRPr="002A7843">
        <w:rPr>
          <w:rFonts w:ascii="仿宋" w:eastAsia="仿宋" w:hAnsi="仿宋" w:hint="eastAsia"/>
          <w:sz w:val="30"/>
          <w:szCs w:val="30"/>
        </w:rPr>
        <w:t>评审工作坚持公开、公正、公平的原则，分初评和终评两个环节。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（一）初评确定入围名单，提出推荐奖项等级，超过半数评审专家同意的项目方可取得入围资格。入围项目比例原则不超过申报总数的60％。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（二）初评可采取通讯或评审会形式进行，终评原则上以评审会形式进行。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（三）终评采用参评委员无记名打分方法产生，≧90分为一等奖、≧80分为二等奖、≧70分为三等奖，以此确定获奖名单和获奖等级。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（四）参加评审的委员、专家和工作人员，应本着科学、公正、独立的原则评审和行使评审职权。对被评审项目的内容、评审过程、评审中评审专家个人意见及未公布的评审结果等，负有保密责任。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（五）评审中如有涉及与评审专家本人有关的项目时，实行回避制度。</w:t>
      </w: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第五章 公示与异议处理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第十九条</w:t>
      </w:r>
      <w:r w:rsidRPr="002A7843">
        <w:rPr>
          <w:rFonts w:ascii="仿宋" w:eastAsia="仿宋" w:hAnsi="仿宋" w:hint="eastAsia"/>
          <w:sz w:val="30"/>
          <w:szCs w:val="30"/>
        </w:rPr>
        <w:t xml:space="preserve">  公示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 w:rsidRPr="002A7843">
        <w:rPr>
          <w:rFonts w:ascii="仿宋" w:eastAsia="仿宋" w:hAnsi="仿宋" w:hint="eastAsia"/>
          <w:sz w:val="30"/>
          <w:szCs w:val="30"/>
        </w:rPr>
        <w:t xml:space="preserve">    通过审定的获奖名单在北京市园林绿化行业协会网站</w:t>
      </w:r>
      <w:r w:rsidR="009F7F9A">
        <w:rPr>
          <w:rFonts w:ascii="仿宋" w:eastAsia="仿宋" w:hAnsi="仿宋" w:hint="eastAsia"/>
          <w:sz w:val="30"/>
          <w:szCs w:val="30"/>
        </w:rPr>
        <w:t>及公众号</w:t>
      </w:r>
      <w:r w:rsidRPr="002A7843">
        <w:rPr>
          <w:rFonts w:ascii="仿宋" w:eastAsia="仿宋" w:hAnsi="仿宋" w:hint="eastAsia"/>
          <w:sz w:val="30"/>
          <w:szCs w:val="30"/>
        </w:rPr>
        <w:t>上公示，接受业界和社会监督。公示时间原则上不短于15日，期间为争议期。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第二十条</w:t>
      </w:r>
      <w:r w:rsidRPr="002A7843">
        <w:rPr>
          <w:rFonts w:ascii="仿宋" w:eastAsia="仿宋" w:hAnsi="仿宋" w:hint="eastAsia"/>
          <w:sz w:val="30"/>
          <w:szCs w:val="30"/>
        </w:rPr>
        <w:t xml:space="preserve"> 异议处理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一）对获奖名单持有异议的单位或个人，须在规定的争议期内，以书面形式向评审委员会办公室反馈。反馈信息需明确指出争议内容，并附有关证明资料，逾期不予受理。提出异议的单位须在材料上加盖本单位公章，注明联系人姓名和电话；对于提出异议的个人，须在材料上写清真实姓名、工作单位、联系电话等信息。涉及候选单位、候选人及其排序的异议，由申报单位自行解决。不受理对评审等级的异议。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2A7843">
        <w:rPr>
          <w:rFonts w:ascii="仿宋" w:eastAsia="仿宋" w:hAnsi="仿宋" w:hint="eastAsia"/>
          <w:sz w:val="30"/>
          <w:szCs w:val="30"/>
        </w:rPr>
        <w:t>（二）对存在异议的项目，由评审办公室组织评委和相关专家进行调查和复审，并提出处理意见，报评审委员会裁定。</w:t>
      </w: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第六章 公布和表彰</w:t>
      </w:r>
    </w:p>
    <w:p w:rsidR="009F7F9A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第二十一条</w:t>
      </w:r>
      <w:r w:rsidRPr="002A7843">
        <w:rPr>
          <w:rFonts w:ascii="仿宋" w:eastAsia="仿宋" w:hAnsi="仿宋" w:hint="eastAsia"/>
          <w:sz w:val="30"/>
          <w:szCs w:val="30"/>
        </w:rPr>
        <w:t xml:space="preserve"> 公布</w:t>
      </w:r>
    </w:p>
    <w:p w:rsidR="002A7843" w:rsidRPr="002A7843" w:rsidRDefault="009F7F9A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2A7843" w:rsidRPr="002A7843">
        <w:rPr>
          <w:rFonts w:ascii="仿宋" w:eastAsia="仿宋" w:hAnsi="仿宋" w:hint="eastAsia"/>
          <w:sz w:val="30"/>
          <w:szCs w:val="30"/>
        </w:rPr>
        <w:t>评审委员会结合公示意见，决定最终获奖名单，评审委员会办公室正式拟文公布并在北京市园林绿化行业协会网站</w:t>
      </w:r>
      <w:r>
        <w:rPr>
          <w:rFonts w:ascii="仿宋" w:eastAsia="仿宋" w:hAnsi="仿宋" w:hint="eastAsia"/>
          <w:sz w:val="30"/>
          <w:szCs w:val="30"/>
        </w:rPr>
        <w:t>及公众号</w:t>
      </w:r>
      <w:r w:rsidR="002A7843" w:rsidRPr="002A7843">
        <w:rPr>
          <w:rFonts w:ascii="仿宋" w:eastAsia="仿宋" w:hAnsi="仿宋" w:hint="eastAsia"/>
          <w:sz w:val="30"/>
          <w:szCs w:val="30"/>
        </w:rPr>
        <w:t>等媒介上发布。</w:t>
      </w:r>
    </w:p>
    <w:p w:rsidR="009F7F9A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第二十二条</w:t>
      </w:r>
      <w:r w:rsidRPr="002A7843">
        <w:rPr>
          <w:rFonts w:ascii="仿宋" w:eastAsia="仿宋" w:hAnsi="仿宋" w:hint="eastAsia"/>
          <w:sz w:val="30"/>
          <w:szCs w:val="30"/>
        </w:rPr>
        <w:t xml:space="preserve"> 表彰</w:t>
      </w:r>
    </w:p>
    <w:p w:rsidR="002A7843" w:rsidRPr="002A7843" w:rsidRDefault="009F7F9A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2A7843" w:rsidRPr="002A7843">
        <w:rPr>
          <w:rFonts w:ascii="仿宋" w:eastAsia="仿宋" w:hAnsi="仿宋" w:hint="eastAsia"/>
          <w:sz w:val="30"/>
          <w:szCs w:val="30"/>
        </w:rPr>
        <w:t>北京市园林绿化行业协会将向获奖单位颁发证书，并进行表彰。</w:t>
      </w:r>
    </w:p>
    <w:p w:rsidR="00DE5E90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第二十三条</w:t>
      </w:r>
      <w:r w:rsidRPr="002A7843">
        <w:rPr>
          <w:rFonts w:ascii="仿宋" w:eastAsia="仿宋" w:hAnsi="仿宋" w:hint="eastAsia"/>
          <w:sz w:val="30"/>
          <w:szCs w:val="30"/>
        </w:rPr>
        <w:t xml:space="preserve"> 获得北京市园林绿化科学技术奖</w:t>
      </w:r>
      <w:r w:rsidR="0069433F">
        <w:rPr>
          <w:rFonts w:ascii="仿宋" w:eastAsia="仿宋" w:hAnsi="仿宋" w:hint="eastAsia"/>
          <w:sz w:val="30"/>
          <w:szCs w:val="30"/>
        </w:rPr>
        <w:t>-园林工程奖</w:t>
      </w:r>
      <w:r w:rsidR="009F7F9A">
        <w:rPr>
          <w:rFonts w:ascii="仿宋" w:eastAsia="仿宋" w:hAnsi="仿宋" w:hint="eastAsia"/>
          <w:sz w:val="30"/>
          <w:szCs w:val="30"/>
        </w:rPr>
        <w:t>的</w:t>
      </w:r>
      <w:r w:rsidRPr="002A7843">
        <w:rPr>
          <w:rFonts w:ascii="仿宋" w:eastAsia="仿宋" w:hAnsi="仿宋" w:hint="eastAsia"/>
          <w:sz w:val="30"/>
          <w:szCs w:val="30"/>
        </w:rPr>
        <w:t>可取得由北京市园林绿化行业协会推荐申报上级相关评奖的资格。</w:t>
      </w:r>
    </w:p>
    <w:p w:rsidR="002A7843" w:rsidRPr="002A7843" w:rsidRDefault="00DE5E90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第二十四条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A01A12">
        <w:rPr>
          <w:rFonts w:ascii="仿宋" w:eastAsia="仿宋" w:hAnsi="仿宋" w:hint="eastAsia"/>
          <w:sz w:val="30"/>
          <w:szCs w:val="30"/>
        </w:rPr>
        <w:t>评选结果将推荐到北京市园林绿化</w:t>
      </w:r>
      <w:r>
        <w:rPr>
          <w:rFonts w:ascii="仿宋" w:eastAsia="仿宋" w:hAnsi="仿宋" w:hint="eastAsia"/>
          <w:sz w:val="30"/>
          <w:szCs w:val="30"/>
        </w:rPr>
        <w:t>建设市场</w:t>
      </w:r>
      <w:r w:rsidRPr="00A01A12">
        <w:rPr>
          <w:rFonts w:ascii="仿宋" w:eastAsia="仿宋" w:hAnsi="仿宋" w:hint="eastAsia"/>
          <w:sz w:val="30"/>
          <w:szCs w:val="30"/>
        </w:rPr>
        <w:t>信用信息系统，作为北京市工程建设领域内全市共享的良好行为信息，并在协会网站及微信公众号上宣传登载。</w:t>
      </w:r>
    </w:p>
    <w:p w:rsidR="002A7843" w:rsidRPr="002A7843" w:rsidRDefault="002A7843" w:rsidP="002A7843">
      <w:pPr>
        <w:jc w:val="center"/>
        <w:rPr>
          <w:rFonts w:ascii="仿宋" w:eastAsia="仿宋" w:hAnsi="仿宋"/>
          <w:b/>
          <w:sz w:val="30"/>
          <w:szCs w:val="30"/>
        </w:rPr>
      </w:pPr>
      <w:r w:rsidRPr="002A7843">
        <w:rPr>
          <w:rFonts w:ascii="仿宋" w:eastAsia="仿宋" w:hAnsi="仿宋" w:hint="eastAsia"/>
          <w:b/>
          <w:sz w:val="30"/>
          <w:szCs w:val="30"/>
        </w:rPr>
        <w:t>第七章  附则</w:t>
      </w:r>
    </w:p>
    <w:p w:rsidR="002A7843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</w:t>
      </w:r>
      <w:r w:rsidR="00DE5E90">
        <w:rPr>
          <w:rFonts w:ascii="仿宋" w:eastAsia="仿宋" w:hAnsi="仿宋" w:hint="eastAsia"/>
          <w:b/>
          <w:sz w:val="30"/>
          <w:szCs w:val="30"/>
        </w:rPr>
        <w:t>五</w:t>
      </w:r>
      <w:r w:rsidRPr="002A7843">
        <w:rPr>
          <w:rFonts w:ascii="仿宋" w:eastAsia="仿宋" w:hAnsi="仿宋" w:hint="eastAsia"/>
          <w:b/>
          <w:sz w:val="30"/>
          <w:szCs w:val="30"/>
        </w:rPr>
        <w:t>条</w:t>
      </w:r>
      <w:r w:rsidRPr="002A7843">
        <w:rPr>
          <w:rFonts w:ascii="仿宋" w:eastAsia="仿宋" w:hAnsi="仿宋" w:hint="eastAsia"/>
          <w:sz w:val="30"/>
          <w:szCs w:val="30"/>
        </w:rPr>
        <w:t xml:space="preserve"> 本章程由北京市园林绿化科学技术奖</w:t>
      </w:r>
      <w:r w:rsidR="0069433F">
        <w:rPr>
          <w:rFonts w:ascii="仿宋" w:eastAsia="仿宋" w:hAnsi="仿宋" w:hint="eastAsia"/>
          <w:sz w:val="30"/>
          <w:szCs w:val="30"/>
        </w:rPr>
        <w:t>-园林工程奖</w:t>
      </w:r>
      <w:r w:rsidRPr="002A7843">
        <w:rPr>
          <w:rFonts w:ascii="仿宋" w:eastAsia="仿宋" w:hAnsi="仿宋" w:hint="eastAsia"/>
          <w:sz w:val="30"/>
          <w:szCs w:val="30"/>
        </w:rPr>
        <w:t>评审委员会负责解释。</w:t>
      </w:r>
    </w:p>
    <w:p w:rsidR="00632C3C" w:rsidRPr="002A7843" w:rsidRDefault="002A7843" w:rsidP="002A7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2A7843">
        <w:rPr>
          <w:rFonts w:ascii="仿宋" w:eastAsia="仿宋" w:hAnsi="仿宋" w:hint="eastAsia"/>
          <w:b/>
          <w:sz w:val="30"/>
          <w:szCs w:val="30"/>
        </w:rPr>
        <w:t>第二十</w:t>
      </w:r>
      <w:r w:rsidR="00DE5E90">
        <w:rPr>
          <w:rFonts w:ascii="仿宋" w:eastAsia="仿宋" w:hAnsi="仿宋" w:hint="eastAsia"/>
          <w:b/>
          <w:sz w:val="30"/>
          <w:szCs w:val="30"/>
        </w:rPr>
        <w:t>六</w:t>
      </w:r>
      <w:r w:rsidRPr="002A7843">
        <w:rPr>
          <w:rFonts w:ascii="仿宋" w:eastAsia="仿宋" w:hAnsi="仿宋" w:hint="eastAsia"/>
          <w:b/>
          <w:sz w:val="30"/>
          <w:szCs w:val="30"/>
        </w:rPr>
        <w:t>条</w:t>
      </w:r>
      <w:r w:rsidRPr="002A7843">
        <w:rPr>
          <w:rFonts w:ascii="仿宋" w:eastAsia="仿宋" w:hAnsi="仿宋" w:hint="eastAsia"/>
          <w:sz w:val="30"/>
          <w:szCs w:val="30"/>
        </w:rPr>
        <w:t xml:space="preserve"> 本章程经北京市园林绿化行业协会常务理事会议审议通过，自颁布之日起实施。</w:t>
      </w:r>
    </w:p>
    <w:sectPr w:rsidR="00632C3C" w:rsidRPr="002A7843" w:rsidSect="0063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B5" w:rsidRDefault="00E631B5" w:rsidP="002A7843">
      <w:r>
        <w:separator/>
      </w:r>
    </w:p>
  </w:endnote>
  <w:endnote w:type="continuationSeparator" w:id="0">
    <w:p w:rsidR="00E631B5" w:rsidRDefault="00E631B5" w:rsidP="002A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B5" w:rsidRDefault="00E631B5" w:rsidP="002A7843">
      <w:r>
        <w:separator/>
      </w:r>
    </w:p>
  </w:footnote>
  <w:footnote w:type="continuationSeparator" w:id="0">
    <w:p w:rsidR="00E631B5" w:rsidRDefault="00E631B5" w:rsidP="002A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843"/>
    <w:rsid w:val="000C53F3"/>
    <w:rsid w:val="001575FB"/>
    <w:rsid w:val="001643DC"/>
    <w:rsid w:val="001932C2"/>
    <w:rsid w:val="001C7C85"/>
    <w:rsid w:val="001D3A7F"/>
    <w:rsid w:val="00213C6B"/>
    <w:rsid w:val="0024024D"/>
    <w:rsid w:val="00253330"/>
    <w:rsid w:val="002906B3"/>
    <w:rsid w:val="002A19DC"/>
    <w:rsid w:val="002A7843"/>
    <w:rsid w:val="002F0764"/>
    <w:rsid w:val="00322ABE"/>
    <w:rsid w:val="004437A4"/>
    <w:rsid w:val="00473A67"/>
    <w:rsid w:val="00474315"/>
    <w:rsid w:val="0049456D"/>
    <w:rsid w:val="00580E08"/>
    <w:rsid w:val="006154DF"/>
    <w:rsid w:val="006229FB"/>
    <w:rsid w:val="00632C3C"/>
    <w:rsid w:val="006772F6"/>
    <w:rsid w:val="0069433F"/>
    <w:rsid w:val="006E3AB7"/>
    <w:rsid w:val="00783BAC"/>
    <w:rsid w:val="007860FA"/>
    <w:rsid w:val="007B4D93"/>
    <w:rsid w:val="008114C2"/>
    <w:rsid w:val="008D61E1"/>
    <w:rsid w:val="00922E74"/>
    <w:rsid w:val="00971884"/>
    <w:rsid w:val="009F507A"/>
    <w:rsid w:val="009F7F9A"/>
    <w:rsid w:val="00AB493C"/>
    <w:rsid w:val="00C247DD"/>
    <w:rsid w:val="00CF5D13"/>
    <w:rsid w:val="00D34CBA"/>
    <w:rsid w:val="00DB1F8B"/>
    <w:rsid w:val="00DC1045"/>
    <w:rsid w:val="00DE5E90"/>
    <w:rsid w:val="00E5579D"/>
    <w:rsid w:val="00E62CD5"/>
    <w:rsid w:val="00E631B5"/>
    <w:rsid w:val="00F412C9"/>
    <w:rsid w:val="00FA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7188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71884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basedOn w:val="a0"/>
    <w:qFormat/>
    <w:rsid w:val="00971884"/>
    <w:rPr>
      <w:b/>
      <w:bCs/>
    </w:rPr>
  </w:style>
  <w:style w:type="character" w:styleId="a5">
    <w:name w:val="Emphasis"/>
    <w:basedOn w:val="a0"/>
    <w:qFormat/>
    <w:rsid w:val="00971884"/>
    <w:rPr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2A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A7843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A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A78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2020-08-18T05:42:00Z</dcterms:created>
  <dcterms:modified xsi:type="dcterms:W3CDTF">2021-03-23T06:23:00Z</dcterms:modified>
</cp:coreProperties>
</file>