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43" w:rsidRPr="002A7843" w:rsidRDefault="002A7843" w:rsidP="002A7843">
      <w:pPr>
        <w:jc w:val="center"/>
        <w:rPr>
          <w:rFonts w:asciiTheme="minorEastAsia" w:eastAsiaTheme="minorEastAsia" w:hAnsiTheme="minorEastAsia"/>
          <w:b/>
          <w:sz w:val="36"/>
          <w:szCs w:val="36"/>
        </w:rPr>
      </w:pPr>
      <w:r w:rsidRPr="002A7843">
        <w:rPr>
          <w:rFonts w:asciiTheme="minorEastAsia" w:eastAsiaTheme="minorEastAsia" w:hAnsiTheme="minorEastAsia" w:hint="eastAsia"/>
          <w:b/>
          <w:sz w:val="36"/>
          <w:szCs w:val="36"/>
        </w:rPr>
        <w:t>北京市园林绿化科学技术</w:t>
      </w:r>
      <w:r w:rsidR="001575FB" w:rsidRPr="001575FB">
        <w:rPr>
          <w:rFonts w:asciiTheme="minorEastAsia" w:eastAsiaTheme="minorEastAsia" w:hAnsiTheme="minorEastAsia" w:hint="eastAsia"/>
          <w:b/>
          <w:sz w:val="36"/>
          <w:szCs w:val="36"/>
        </w:rPr>
        <w:t>（</w:t>
      </w:r>
      <w:r w:rsidR="00C247DD" w:rsidRPr="00C247DD">
        <w:rPr>
          <w:rFonts w:asciiTheme="minorEastAsia" w:eastAsiaTheme="minorEastAsia" w:hAnsiTheme="minorEastAsia" w:hint="eastAsia"/>
          <w:b/>
          <w:sz w:val="36"/>
          <w:szCs w:val="36"/>
        </w:rPr>
        <w:t>园林工程、科技成果</w:t>
      </w:r>
      <w:r w:rsidR="001575FB" w:rsidRPr="001575FB">
        <w:rPr>
          <w:rFonts w:asciiTheme="minorEastAsia" w:eastAsiaTheme="minorEastAsia" w:hAnsiTheme="minorEastAsia" w:hint="eastAsia"/>
          <w:b/>
          <w:sz w:val="36"/>
          <w:szCs w:val="36"/>
        </w:rPr>
        <w:t>）</w:t>
      </w:r>
      <w:r w:rsidRPr="002A7843">
        <w:rPr>
          <w:rFonts w:asciiTheme="minorEastAsia" w:eastAsiaTheme="minorEastAsia" w:hAnsiTheme="minorEastAsia" w:hint="eastAsia"/>
          <w:b/>
          <w:sz w:val="36"/>
          <w:szCs w:val="36"/>
        </w:rPr>
        <w:t>奖奖励章程</w:t>
      </w:r>
    </w:p>
    <w:p w:rsidR="002A7843" w:rsidRPr="002A7843" w:rsidRDefault="002A7843" w:rsidP="002A7843">
      <w:pPr>
        <w:jc w:val="left"/>
        <w:rPr>
          <w:rFonts w:ascii="仿宋" w:eastAsia="仿宋" w:hAnsi="仿宋"/>
          <w:sz w:val="30"/>
          <w:szCs w:val="30"/>
        </w:rPr>
      </w:pPr>
    </w:p>
    <w:p w:rsidR="002A7843" w:rsidRPr="002A7843" w:rsidRDefault="002A7843" w:rsidP="002A7843">
      <w:pPr>
        <w:jc w:val="center"/>
        <w:rPr>
          <w:rFonts w:ascii="仿宋" w:eastAsia="仿宋" w:hAnsi="仿宋"/>
          <w:b/>
          <w:sz w:val="30"/>
          <w:szCs w:val="30"/>
        </w:rPr>
      </w:pPr>
      <w:r w:rsidRPr="002A7843">
        <w:rPr>
          <w:rFonts w:ascii="仿宋" w:eastAsia="仿宋" w:hAnsi="仿宋" w:hint="eastAsia"/>
          <w:b/>
          <w:sz w:val="30"/>
          <w:szCs w:val="30"/>
        </w:rPr>
        <w:t>第一章  总则</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第一条</w:t>
      </w:r>
      <w:r w:rsidRPr="002A7843">
        <w:rPr>
          <w:rFonts w:ascii="仿宋" w:eastAsia="仿宋" w:hAnsi="仿宋" w:hint="eastAsia"/>
          <w:sz w:val="30"/>
          <w:szCs w:val="30"/>
        </w:rPr>
        <w:t xml:space="preserve"> 为增强园林绿化行业的整体科技水平，提高科技创新能力，加快科技成果转化，鼓励园林科研院所、大专院校、企事业单位以及社会各界对园林绿化领域的科技投入，充分调动广大科技人员的积极性和创造性，提高工程施工水平，促进园林绿化行业健康发展。北京市园林绿化行业协会</w:t>
      </w:r>
      <w:r w:rsidR="006772F6">
        <w:rPr>
          <w:rFonts w:ascii="仿宋" w:eastAsia="仿宋" w:hAnsi="仿宋" w:hint="eastAsia"/>
          <w:sz w:val="30"/>
          <w:szCs w:val="30"/>
        </w:rPr>
        <w:t>、北京园林学会</w:t>
      </w:r>
      <w:r w:rsidRPr="002A7843">
        <w:rPr>
          <w:rFonts w:ascii="仿宋" w:eastAsia="仿宋" w:hAnsi="仿宋" w:hint="eastAsia"/>
          <w:sz w:val="30"/>
          <w:szCs w:val="30"/>
        </w:rPr>
        <w:t>特设立“北京市园林绿化科学技术奖”。为做好评奖工作，特制定本奖励章程。</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第二条</w:t>
      </w:r>
      <w:r w:rsidRPr="002A7843">
        <w:rPr>
          <w:rFonts w:ascii="仿宋" w:eastAsia="仿宋" w:hAnsi="仿宋" w:hint="eastAsia"/>
          <w:sz w:val="30"/>
          <w:szCs w:val="30"/>
        </w:rPr>
        <w:t xml:space="preserve"> 北京市园林绿化科学技术奖奖励在推动北京园林绿化领域科技进步、科技创新和科技推广中做出突出贡献的单位和个人。</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第三条</w:t>
      </w:r>
      <w:r w:rsidRPr="002A7843">
        <w:rPr>
          <w:rFonts w:ascii="仿宋" w:eastAsia="仿宋" w:hAnsi="仿宋" w:hint="eastAsia"/>
          <w:sz w:val="30"/>
          <w:szCs w:val="30"/>
        </w:rPr>
        <w:t xml:space="preserve"> 北京市园林绿化科学技术奖评奖</w:t>
      </w:r>
      <w:r w:rsidR="002906B3" w:rsidRPr="00C247DD">
        <w:rPr>
          <w:rFonts w:ascii="仿宋" w:eastAsia="仿宋" w:hAnsi="仿宋" w:hint="eastAsia"/>
          <w:sz w:val="30"/>
          <w:szCs w:val="30"/>
        </w:rPr>
        <w:t>范围为园林绿化工程项目和科技成果等</w:t>
      </w:r>
      <w:r w:rsidRPr="00C247DD">
        <w:rPr>
          <w:rFonts w:ascii="仿宋" w:eastAsia="仿宋" w:hAnsi="仿宋" w:hint="eastAsia"/>
          <w:sz w:val="30"/>
          <w:szCs w:val="30"/>
        </w:rPr>
        <w:t>，</w:t>
      </w:r>
      <w:proofErr w:type="gramStart"/>
      <w:r w:rsidRPr="00C247DD">
        <w:rPr>
          <w:rFonts w:ascii="仿宋" w:eastAsia="仿宋" w:hAnsi="仿宋" w:hint="eastAsia"/>
          <w:sz w:val="30"/>
          <w:szCs w:val="30"/>
        </w:rPr>
        <w:t>设科技</w:t>
      </w:r>
      <w:proofErr w:type="gramEnd"/>
      <w:r w:rsidRPr="00C247DD">
        <w:rPr>
          <w:rFonts w:ascii="仿宋" w:eastAsia="仿宋" w:hAnsi="仿宋" w:hint="eastAsia"/>
          <w:sz w:val="30"/>
          <w:szCs w:val="30"/>
        </w:rPr>
        <w:t>进步奖和园林工程奖子奖项。</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一）科技进步奖的奖励对象为：在园林绿化领域的科学研究、技术开发和推广应用活动中取得的，具有创新性和特定的理论或实用价值，产生显著的经济、社会和生态效益的科技成果，包括新技术、新工艺、新材料、新产品、发明专利、研究报告、技术标准和图书等。</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（二）园林工程奖的奖励对象为：在园林绿化领域具有代表</w:t>
      </w:r>
      <w:r w:rsidRPr="002A7843">
        <w:rPr>
          <w:rFonts w:ascii="仿宋" w:eastAsia="仿宋" w:hAnsi="仿宋" w:hint="eastAsia"/>
          <w:sz w:val="30"/>
          <w:szCs w:val="30"/>
        </w:rPr>
        <w:lastRenderedPageBreak/>
        <w:t>性的，在新材料、新技术、新工艺推广应用，园林施工理论研究等方面取得重大突破，工程质量优秀且具有显著生态、社会、经济效益的园林绿化和园林古建（含仿建、修缮）工程项目等。</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第四条</w:t>
      </w:r>
      <w:r w:rsidRPr="002A7843">
        <w:rPr>
          <w:rFonts w:ascii="仿宋" w:eastAsia="仿宋" w:hAnsi="仿宋" w:hint="eastAsia"/>
          <w:sz w:val="30"/>
          <w:szCs w:val="30"/>
        </w:rPr>
        <w:t xml:space="preserve"> 北京市园林绿化科学技术奖每年评审一次。</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第五条</w:t>
      </w:r>
      <w:r w:rsidRPr="002A7843">
        <w:rPr>
          <w:rFonts w:ascii="仿宋" w:eastAsia="仿宋" w:hAnsi="仿宋" w:hint="eastAsia"/>
          <w:sz w:val="30"/>
          <w:szCs w:val="30"/>
        </w:rPr>
        <w:t xml:space="preserve"> 北京市园林绿化科学技术奖在北京市园林绿化专业工作者中进行。</w:t>
      </w:r>
    </w:p>
    <w:p w:rsidR="002A7843" w:rsidRPr="002A7843" w:rsidRDefault="002A7843" w:rsidP="002A7843">
      <w:pPr>
        <w:jc w:val="center"/>
        <w:rPr>
          <w:rFonts w:ascii="仿宋" w:eastAsia="仿宋" w:hAnsi="仿宋"/>
          <w:b/>
          <w:sz w:val="30"/>
          <w:szCs w:val="30"/>
        </w:rPr>
      </w:pPr>
      <w:r w:rsidRPr="002A7843">
        <w:rPr>
          <w:rFonts w:ascii="仿宋" w:eastAsia="仿宋" w:hAnsi="仿宋" w:hint="eastAsia"/>
          <w:b/>
          <w:sz w:val="30"/>
          <w:szCs w:val="30"/>
        </w:rPr>
        <w:t>第二章  管理与评审组织</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第六条</w:t>
      </w:r>
      <w:r w:rsidRPr="002A7843">
        <w:rPr>
          <w:rFonts w:ascii="仿宋" w:eastAsia="仿宋" w:hAnsi="仿宋" w:hint="eastAsia"/>
          <w:sz w:val="30"/>
          <w:szCs w:val="30"/>
        </w:rPr>
        <w:t xml:space="preserve"> 北京市园林绿化科学技术奖评审委员会负责最终审定科学技术奖的评审结果。</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第七条</w:t>
      </w:r>
      <w:r w:rsidRPr="002A7843">
        <w:rPr>
          <w:rFonts w:ascii="仿宋" w:eastAsia="仿宋" w:hAnsi="仿宋" w:hint="eastAsia"/>
          <w:sz w:val="30"/>
          <w:szCs w:val="30"/>
        </w:rPr>
        <w:t xml:space="preserve"> 北京市园林绿化科学技术奖评审委员会由</w:t>
      </w:r>
      <w:r w:rsidR="000C53F3">
        <w:rPr>
          <w:rFonts w:ascii="仿宋" w:eastAsia="仿宋" w:hAnsi="仿宋" w:hint="eastAsia"/>
          <w:sz w:val="30"/>
          <w:szCs w:val="30"/>
        </w:rPr>
        <w:t>行业</w:t>
      </w:r>
      <w:r w:rsidRPr="002A7843">
        <w:rPr>
          <w:rFonts w:ascii="仿宋" w:eastAsia="仿宋" w:hAnsi="仿宋" w:hint="eastAsia"/>
          <w:sz w:val="30"/>
          <w:szCs w:val="30"/>
        </w:rPr>
        <w:t>协</w:t>
      </w:r>
      <w:r w:rsidR="000C53F3">
        <w:rPr>
          <w:rFonts w:ascii="仿宋" w:eastAsia="仿宋" w:hAnsi="仿宋" w:hint="eastAsia"/>
          <w:sz w:val="30"/>
          <w:szCs w:val="30"/>
        </w:rPr>
        <w:t>学</w:t>
      </w:r>
      <w:r w:rsidRPr="002A7843">
        <w:rPr>
          <w:rFonts w:ascii="仿宋" w:eastAsia="仿宋" w:hAnsi="仿宋" w:hint="eastAsia"/>
          <w:sz w:val="30"/>
          <w:szCs w:val="30"/>
        </w:rPr>
        <w:t>会负责人、业界专家组成。科学技术奖评审委员会成员产生须经北京市园林绿化行业协会</w:t>
      </w:r>
      <w:r w:rsidR="006772F6">
        <w:rPr>
          <w:rFonts w:ascii="仿宋" w:eastAsia="仿宋" w:hAnsi="仿宋" w:hint="eastAsia"/>
          <w:sz w:val="30"/>
          <w:szCs w:val="30"/>
        </w:rPr>
        <w:t>、北京园林学会</w:t>
      </w:r>
      <w:r w:rsidRPr="002A7843">
        <w:rPr>
          <w:rFonts w:ascii="仿宋" w:eastAsia="仿宋" w:hAnsi="仿宋" w:hint="eastAsia"/>
          <w:sz w:val="30"/>
          <w:szCs w:val="30"/>
        </w:rPr>
        <w:t>常务理事会批准，任期与常务理事会任期相同。</w:t>
      </w:r>
    </w:p>
    <w:p w:rsidR="002A7843" w:rsidRPr="002A7843" w:rsidRDefault="002A7843" w:rsidP="002A7843">
      <w:pPr>
        <w:jc w:val="left"/>
        <w:rPr>
          <w:rFonts w:ascii="仿宋" w:eastAsia="仿宋" w:hAnsi="仿宋"/>
          <w:sz w:val="30"/>
          <w:szCs w:val="30"/>
        </w:rPr>
      </w:pPr>
      <w:r>
        <w:rPr>
          <w:rFonts w:ascii="仿宋" w:eastAsia="仿宋" w:hAnsi="仿宋" w:hint="eastAsia"/>
          <w:b/>
          <w:sz w:val="30"/>
          <w:szCs w:val="30"/>
        </w:rPr>
        <w:t xml:space="preserve">    </w:t>
      </w:r>
      <w:r w:rsidRPr="002A7843">
        <w:rPr>
          <w:rFonts w:ascii="仿宋" w:eastAsia="仿宋" w:hAnsi="仿宋" w:hint="eastAsia"/>
          <w:b/>
          <w:sz w:val="30"/>
          <w:szCs w:val="30"/>
        </w:rPr>
        <w:t>第八条</w:t>
      </w:r>
      <w:r w:rsidRPr="002A7843">
        <w:rPr>
          <w:rFonts w:ascii="仿宋" w:eastAsia="仿宋" w:hAnsi="仿宋" w:hint="eastAsia"/>
          <w:sz w:val="30"/>
          <w:szCs w:val="30"/>
        </w:rPr>
        <w:t xml:space="preserve"> 奖项评审专家组人员不少于7人，由部分评审委员会委员、政府主管部门领导和具有高级技术职称、熟悉本专业国内外技术发展现状、具有良好的职业道德专家组成。评审专家由科学技术奖评审委员会从北京市园林绿化行业协会</w:t>
      </w:r>
      <w:r w:rsidR="006772F6">
        <w:rPr>
          <w:rFonts w:ascii="仿宋" w:eastAsia="仿宋" w:hAnsi="仿宋" w:hint="eastAsia"/>
          <w:sz w:val="30"/>
          <w:szCs w:val="30"/>
        </w:rPr>
        <w:t>、北京园林学会</w:t>
      </w:r>
      <w:r w:rsidRPr="002A7843">
        <w:rPr>
          <w:rFonts w:ascii="仿宋" w:eastAsia="仿宋" w:hAnsi="仿宋" w:hint="eastAsia"/>
          <w:sz w:val="30"/>
          <w:szCs w:val="30"/>
        </w:rPr>
        <w:t>专家库中随机抽取产生，并经评审委员会批准。具体评审时，可视项目申报情况，设置专业组进行。</w:t>
      </w:r>
    </w:p>
    <w:p w:rsidR="002A7843" w:rsidRPr="002A7843" w:rsidRDefault="002A7843" w:rsidP="002A7843">
      <w:pPr>
        <w:jc w:val="left"/>
        <w:rPr>
          <w:rFonts w:ascii="仿宋" w:eastAsia="仿宋" w:hAnsi="仿宋"/>
          <w:sz w:val="30"/>
          <w:szCs w:val="30"/>
        </w:rPr>
      </w:pPr>
      <w:r w:rsidRPr="002A7843">
        <w:rPr>
          <w:rFonts w:ascii="仿宋" w:eastAsia="仿宋" w:hAnsi="仿宋" w:hint="eastAsia"/>
          <w:sz w:val="30"/>
          <w:szCs w:val="30"/>
        </w:rPr>
        <w:t xml:space="preserve">   </w:t>
      </w:r>
      <w:r>
        <w:rPr>
          <w:rFonts w:ascii="仿宋" w:eastAsia="仿宋" w:hAnsi="仿宋" w:hint="eastAsia"/>
          <w:sz w:val="30"/>
          <w:szCs w:val="30"/>
        </w:rPr>
        <w:t xml:space="preserve"> </w:t>
      </w:r>
      <w:r w:rsidRPr="002A7843">
        <w:rPr>
          <w:rFonts w:ascii="仿宋" w:eastAsia="仿宋" w:hAnsi="仿宋" w:hint="eastAsia"/>
          <w:b/>
          <w:sz w:val="30"/>
          <w:szCs w:val="30"/>
        </w:rPr>
        <w:t>第九条</w:t>
      </w:r>
      <w:r w:rsidRPr="002A7843">
        <w:rPr>
          <w:rFonts w:ascii="仿宋" w:eastAsia="仿宋" w:hAnsi="仿宋" w:hint="eastAsia"/>
          <w:sz w:val="30"/>
          <w:szCs w:val="30"/>
        </w:rPr>
        <w:t xml:space="preserve"> 评审专家有弄虚作假、徇私舞弊、泄露有关秘密等违反评审纪律行为的，责令停止参与当年度评审工作。根据情节轻重，三</w:t>
      </w:r>
      <w:r w:rsidR="000C53F3">
        <w:rPr>
          <w:rFonts w:ascii="仿宋" w:eastAsia="仿宋" w:hAnsi="仿宋" w:hint="eastAsia"/>
          <w:sz w:val="30"/>
          <w:szCs w:val="30"/>
        </w:rPr>
        <w:t>年</w:t>
      </w:r>
      <w:r w:rsidRPr="002A7843">
        <w:rPr>
          <w:rFonts w:ascii="仿宋" w:eastAsia="仿宋" w:hAnsi="仿宋" w:hint="eastAsia"/>
          <w:sz w:val="30"/>
          <w:szCs w:val="30"/>
        </w:rPr>
        <w:t>内不得参与市科学技术奖励活动。</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lastRenderedPageBreak/>
        <w:t xml:space="preserve">    </w:t>
      </w:r>
      <w:r w:rsidRPr="002A7843">
        <w:rPr>
          <w:rFonts w:ascii="仿宋" w:eastAsia="仿宋" w:hAnsi="仿宋" w:hint="eastAsia"/>
          <w:b/>
          <w:sz w:val="30"/>
          <w:szCs w:val="30"/>
        </w:rPr>
        <w:t>第十条</w:t>
      </w:r>
      <w:r w:rsidRPr="002A7843">
        <w:rPr>
          <w:rFonts w:ascii="仿宋" w:eastAsia="仿宋" w:hAnsi="仿宋" w:hint="eastAsia"/>
          <w:sz w:val="30"/>
          <w:szCs w:val="30"/>
        </w:rPr>
        <w:t xml:space="preserve"> 北京市园林绿化科学技术奖评审委员会下设办公室，设在北京市园林绿化行业协会</w:t>
      </w:r>
      <w:r w:rsidR="006772F6">
        <w:rPr>
          <w:rFonts w:ascii="仿宋" w:eastAsia="仿宋" w:hAnsi="仿宋" w:hint="eastAsia"/>
          <w:sz w:val="30"/>
          <w:szCs w:val="30"/>
        </w:rPr>
        <w:t>、北京园林学会</w:t>
      </w:r>
      <w:r w:rsidRPr="002A7843">
        <w:rPr>
          <w:rFonts w:ascii="仿宋" w:eastAsia="仿宋" w:hAnsi="仿宋" w:hint="eastAsia"/>
          <w:sz w:val="30"/>
          <w:szCs w:val="30"/>
        </w:rPr>
        <w:t>秘书处，负责处理日常事务并协调各子奖项评审工作。奖项工作组对申报的奖项材料进行资格审查、分类及组织评审等。</w:t>
      </w:r>
    </w:p>
    <w:p w:rsidR="002A7843" w:rsidRPr="002A7843" w:rsidRDefault="002A7843" w:rsidP="002A7843">
      <w:pPr>
        <w:jc w:val="center"/>
        <w:rPr>
          <w:rFonts w:ascii="仿宋" w:eastAsia="仿宋" w:hAnsi="仿宋"/>
          <w:b/>
          <w:sz w:val="30"/>
          <w:szCs w:val="30"/>
        </w:rPr>
      </w:pPr>
      <w:r w:rsidRPr="002A7843">
        <w:rPr>
          <w:rFonts w:ascii="仿宋" w:eastAsia="仿宋" w:hAnsi="仿宋" w:hint="eastAsia"/>
          <w:b/>
          <w:sz w:val="30"/>
          <w:szCs w:val="30"/>
        </w:rPr>
        <w:t>第三章 参评条件和标准</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第十一条</w:t>
      </w:r>
      <w:r w:rsidRPr="002A7843">
        <w:rPr>
          <w:rFonts w:ascii="仿宋" w:eastAsia="仿宋" w:hAnsi="仿宋" w:hint="eastAsia"/>
          <w:sz w:val="30"/>
          <w:szCs w:val="30"/>
        </w:rPr>
        <w:t xml:space="preserve"> 北京市园林绿化科学技术奖参评条件具体要求如下：</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（一）科技进步奖</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 xml:space="preserve">1、具有技术上重要创新，能解决行业发展中的热点、难点和关键问题，其推广应用能增加行业的技术含量，对行业发展产生积极影响，总体技术水平达到国内园林绿化行业领先水平； </w:t>
      </w:r>
    </w:p>
    <w:p w:rsidR="002A7843" w:rsidRPr="002A7843" w:rsidRDefault="002A7843" w:rsidP="002A7843">
      <w:pPr>
        <w:jc w:val="left"/>
        <w:rPr>
          <w:rFonts w:ascii="仿宋" w:eastAsia="仿宋" w:hAnsi="仿宋"/>
          <w:sz w:val="30"/>
          <w:szCs w:val="30"/>
        </w:rPr>
      </w:pPr>
      <w:r w:rsidRPr="002A7843">
        <w:rPr>
          <w:rFonts w:ascii="仿宋" w:eastAsia="仿宋" w:hAnsi="仿宋" w:hint="eastAsia"/>
          <w:sz w:val="30"/>
          <w:szCs w:val="30"/>
        </w:rPr>
        <w:t xml:space="preserve">　　2、研究开发的技术成果（新技术、新工艺、新材料、新产品、专利）、研究报告、技术标准和图书等，经济、社会和生态效益显著； </w:t>
      </w:r>
    </w:p>
    <w:p w:rsidR="002A7843" w:rsidRPr="002A7843" w:rsidRDefault="002A7843" w:rsidP="002A7843">
      <w:pPr>
        <w:jc w:val="left"/>
        <w:rPr>
          <w:rFonts w:ascii="仿宋" w:eastAsia="仿宋" w:hAnsi="仿宋"/>
          <w:sz w:val="30"/>
          <w:szCs w:val="30"/>
        </w:rPr>
      </w:pPr>
      <w:r w:rsidRPr="002A7843">
        <w:rPr>
          <w:rFonts w:ascii="仿宋" w:eastAsia="仿宋" w:hAnsi="仿宋" w:hint="eastAsia"/>
          <w:sz w:val="30"/>
          <w:szCs w:val="30"/>
        </w:rPr>
        <w:t xml:space="preserve">　</w:t>
      </w:r>
      <w:r>
        <w:rPr>
          <w:rFonts w:ascii="仿宋" w:eastAsia="仿宋" w:hAnsi="仿宋" w:hint="eastAsia"/>
          <w:sz w:val="30"/>
          <w:szCs w:val="30"/>
        </w:rPr>
        <w:t xml:space="preserve">  </w:t>
      </w:r>
      <w:r w:rsidRPr="002A7843">
        <w:rPr>
          <w:rFonts w:ascii="仿宋" w:eastAsia="仿宋" w:hAnsi="仿宋" w:hint="eastAsia"/>
          <w:sz w:val="30"/>
          <w:szCs w:val="30"/>
        </w:rPr>
        <w:t xml:space="preserve">3、在推广、应用已有的先进技术成果过程中，对某些关键技术、技术难点做出技术革新，从而使该项成果顺利实施，并取得显著经济、社会和生态效益； </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4、引进国外的先进技术或设备，经过消化、吸收，在国产化方面有所创新和发展，取得显著社会和经济效益。</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（二）园林工程奖</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1、园林绿化工程项目必须是近三年建成项目，要求绿化面积在5000平方米以上和造价在300万元人民币以上；园林古建</w:t>
      </w:r>
      <w:r w:rsidRPr="002A7843">
        <w:rPr>
          <w:rFonts w:ascii="仿宋" w:eastAsia="仿宋" w:hAnsi="仿宋" w:hint="eastAsia"/>
          <w:sz w:val="30"/>
          <w:szCs w:val="30"/>
        </w:rPr>
        <w:lastRenderedPageBreak/>
        <w:t>工程项目，要求新建、维修的古建筑面积在300平方米以上和造价在500万元人民币以上。</w:t>
      </w:r>
    </w:p>
    <w:p w:rsidR="002A7843" w:rsidRPr="002A7843" w:rsidRDefault="002A7843" w:rsidP="002A7843">
      <w:pPr>
        <w:jc w:val="left"/>
        <w:rPr>
          <w:rFonts w:ascii="仿宋" w:eastAsia="仿宋" w:hAnsi="仿宋"/>
          <w:sz w:val="30"/>
          <w:szCs w:val="30"/>
        </w:rPr>
      </w:pPr>
      <w:r w:rsidRPr="002A7843">
        <w:rPr>
          <w:rFonts w:ascii="仿宋" w:eastAsia="仿宋" w:hAnsi="仿宋" w:hint="eastAsia"/>
          <w:sz w:val="30"/>
          <w:szCs w:val="30"/>
        </w:rPr>
        <w:t xml:space="preserve">    2、遵循国家和行业设计标准、规范；施工符合国家和行业施工技术规范及有关技术标准要求；工程已验收合格，并经过一年管护期或保修期，竣工验收后三年内，没有发现质量问题和隐患。</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3、在施工中大量应用新材料、新技术、新工艺等，对国内园林工程施工具有带动作用，且生态、社会、经济效益明显。</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第十二条</w:t>
      </w:r>
      <w:r w:rsidRPr="002A7843">
        <w:rPr>
          <w:rFonts w:ascii="仿宋" w:eastAsia="仿宋" w:hAnsi="仿宋" w:hint="eastAsia"/>
          <w:sz w:val="30"/>
          <w:szCs w:val="30"/>
        </w:rPr>
        <w:t xml:space="preserve"> 北京市园林绿化科学技术奖设一等奖、二等奖和三等奖三个等级（园林工程奖项为金、银、铜奖）。奖项设置在每年的评奖通知中公布。</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第十三条</w:t>
      </w:r>
      <w:r w:rsidRPr="002A7843">
        <w:rPr>
          <w:rFonts w:ascii="仿宋" w:eastAsia="仿宋" w:hAnsi="仿宋" w:hint="eastAsia"/>
          <w:sz w:val="30"/>
          <w:szCs w:val="30"/>
        </w:rPr>
        <w:t xml:space="preserve"> 科学技术奖获奖总体比例为申报数量的50%，在评审年度内具体确定金、银、铜入围比例为2:3:5。</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第十四条</w:t>
      </w:r>
      <w:r w:rsidRPr="002A7843">
        <w:rPr>
          <w:rFonts w:ascii="仿宋" w:eastAsia="仿宋" w:hAnsi="仿宋" w:hint="eastAsia"/>
          <w:sz w:val="30"/>
          <w:szCs w:val="30"/>
        </w:rPr>
        <w:t xml:space="preserve"> 北京市园林绿化科学技术</w:t>
      </w:r>
      <w:proofErr w:type="gramStart"/>
      <w:r w:rsidRPr="002A7843">
        <w:rPr>
          <w:rFonts w:ascii="仿宋" w:eastAsia="仿宋" w:hAnsi="仿宋" w:hint="eastAsia"/>
          <w:sz w:val="30"/>
          <w:szCs w:val="30"/>
        </w:rPr>
        <w:t>奖具体</w:t>
      </w:r>
      <w:proofErr w:type="gramEnd"/>
      <w:r w:rsidRPr="002A7843">
        <w:rPr>
          <w:rFonts w:ascii="仿宋" w:eastAsia="仿宋" w:hAnsi="仿宋" w:hint="eastAsia"/>
          <w:sz w:val="30"/>
          <w:szCs w:val="30"/>
        </w:rPr>
        <w:t>评审标准如下：</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（一）科技进步奖</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 xml:space="preserve">1、一等奖：主要技术指标或总体技术水平达到国际领先水平或国际先进水平，技术难度与深度大，促进我国园林绿化行业科技进步作用显著，并取得显著经济、社会和生态效益。 </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 xml:space="preserve">2、二等奖：主要技术指标或总体技术水平接近国际先进水平或达到国内领先水平，技术难度大，促进我国园林绿化行业科技进步作用明显，并取得明显经济、社会和生态效益。 </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3、三等奖：主要技术指标或总体技术水平达到国内先进水</w:t>
      </w:r>
      <w:r w:rsidRPr="002A7843">
        <w:rPr>
          <w:rFonts w:ascii="仿宋" w:eastAsia="仿宋" w:hAnsi="仿宋" w:hint="eastAsia"/>
          <w:sz w:val="30"/>
          <w:szCs w:val="30"/>
        </w:rPr>
        <w:lastRenderedPageBreak/>
        <w:t xml:space="preserve">平，技术难度较大，并取得经济、社会和生态效益。 </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（二）园林工程奖</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1、金奖：工程施工技术含量高，质量达到精品工程标准。施工中在新材料、新技术、新工艺使用中有显著突破，有独特的工艺或工法，达到国际领先或国际先进水平，对工程施工具有引领作用。建成后对环境改善、造福人民具有显著作用，并取得显著的社会、经济和生态效益。</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2、银奖：工程施工技术含量较高，质量达到优质工程标准。在新材料、新技术、新工艺使用中有良好突破，达到国内先进水平，某个方面对工程施工具有引领作用。建成后对环境改善、造福人民作用明显，并取得较好的社会、经济和生态效益。</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3、铜奖：工程施工具有一定的科技含量，质量良好。施工中使用了新材料、新技术和新工艺，在某方面具有先进性和推广价值，并取得一定的社会、经济和生态效益。</w:t>
      </w:r>
    </w:p>
    <w:p w:rsidR="002A7843" w:rsidRPr="002A7843" w:rsidRDefault="002A7843" w:rsidP="002A7843">
      <w:pPr>
        <w:jc w:val="center"/>
        <w:rPr>
          <w:rFonts w:ascii="仿宋" w:eastAsia="仿宋" w:hAnsi="仿宋"/>
          <w:b/>
          <w:sz w:val="30"/>
          <w:szCs w:val="30"/>
        </w:rPr>
      </w:pPr>
      <w:r w:rsidRPr="002A7843">
        <w:rPr>
          <w:rFonts w:ascii="仿宋" w:eastAsia="仿宋" w:hAnsi="仿宋" w:hint="eastAsia"/>
          <w:b/>
          <w:sz w:val="30"/>
          <w:szCs w:val="30"/>
        </w:rPr>
        <w:t>第四章 受理和评审程序</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第十五条</w:t>
      </w:r>
      <w:r w:rsidRPr="002A7843">
        <w:rPr>
          <w:rFonts w:ascii="仿宋" w:eastAsia="仿宋" w:hAnsi="仿宋" w:hint="eastAsia"/>
          <w:sz w:val="30"/>
          <w:szCs w:val="30"/>
        </w:rPr>
        <w:t xml:space="preserve"> 北京市园林绿化科学技术奖评审工作在北京市园林绿化行业协会</w:t>
      </w:r>
      <w:r w:rsidR="006772F6">
        <w:rPr>
          <w:rFonts w:ascii="仿宋" w:eastAsia="仿宋" w:hAnsi="仿宋" w:hint="eastAsia"/>
          <w:sz w:val="30"/>
          <w:szCs w:val="30"/>
        </w:rPr>
        <w:t>、北京园林学会</w:t>
      </w:r>
      <w:r w:rsidRPr="002A7843">
        <w:rPr>
          <w:rFonts w:ascii="仿宋" w:eastAsia="仿宋" w:hAnsi="仿宋" w:hint="eastAsia"/>
          <w:sz w:val="30"/>
          <w:szCs w:val="30"/>
        </w:rPr>
        <w:t>常务理事会领导下，由北京市园林绿化科学技术奖评审委员会负责。评审程序包含通知、申报、评审、公示、公布和表彰6个环节。</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第十六条</w:t>
      </w:r>
      <w:r w:rsidRPr="002A7843">
        <w:rPr>
          <w:rFonts w:ascii="仿宋" w:eastAsia="仿宋" w:hAnsi="仿宋" w:hint="eastAsia"/>
          <w:sz w:val="30"/>
          <w:szCs w:val="30"/>
        </w:rPr>
        <w:t xml:space="preserve"> 通知。北京市园林绿化行业协会</w:t>
      </w:r>
      <w:r w:rsidR="006772F6">
        <w:rPr>
          <w:rFonts w:ascii="仿宋" w:eastAsia="仿宋" w:hAnsi="仿宋" w:hint="eastAsia"/>
          <w:sz w:val="30"/>
          <w:szCs w:val="30"/>
        </w:rPr>
        <w:t>、北京园林学会</w:t>
      </w:r>
      <w:r w:rsidRPr="002A7843">
        <w:rPr>
          <w:rFonts w:ascii="仿宋" w:eastAsia="仿宋" w:hAnsi="仿宋" w:hint="eastAsia"/>
          <w:sz w:val="30"/>
          <w:szCs w:val="30"/>
        </w:rPr>
        <w:t>在评审前统一发布评审通知，在北京市园林绿化行业协会网站</w:t>
      </w:r>
      <w:r w:rsidR="006772F6">
        <w:rPr>
          <w:rFonts w:ascii="仿宋" w:eastAsia="仿宋" w:hAnsi="仿宋" w:hint="eastAsia"/>
          <w:sz w:val="30"/>
          <w:szCs w:val="30"/>
        </w:rPr>
        <w:t>、北京园林学</w:t>
      </w:r>
      <w:proofErr w:type="gramStart"/>
      <w:r w:rsidR="006772F6">
        <w:rPr>
          <w:rFonts w:ascii="仿宋" w:eastAsia="仿宋" w:hAnsi="仿宋" w:hint="eastAsia"/>
          <w:sz w:val="30"/>
          <w:szCs w:val="30"/>
        </w:rPr>
        <w:t>会公众号</w:t>
      </w:r>
      <w:r w:rsidRPr="002A7843">
        <w:rPr>
          <w:rFonts w:ascii="仿宋" w:eastAsia="仿宋" w:hAnsi="仿宋" w:hint="eastAsia"/>
          <w:sz w:val="30"/>
          <w:szCs w:val="30"/>
        </w:rPr>
        <w:t>发布</w:t>
      </w:r>
      <w:proofErr w:type="gramEnd"/>
      <w:r w:rsidRPr="002A7843">
        <w:rPr>
          <w:rFonts w:ascii="仿宋" w:eastAsia="仿宋" w:hAnsi="仿宋" w:hint="eastAsia"/>
          <w:sz w:val="30"/>
          <w:szCs w:val="30"/>
        </w:rPr>
        <w:t>通知。</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lastRenderedPageBreak/>
        <w:t xml:space="preserve">    </w:t>
      </w:r>
      <w:r w:rsidRPr="002A7843">
        <w:rPr>
          <w:rFonts w:ascii="仿宋" w:eastAsia="仿宋" w:hAnsi="仿宋" w:hint="eastAsia"/>
          <w:b/>
          <w:sz w:val="30"/>
          <w:szCs w:val="30"/>
        </w:rPr>
        <w:t>第十七条</w:t>
      </w:r>
      <w:r w:rsidRPr="002A7843">
        <w:rPr>
          <w:rFonts w:ascii="仿宋" w:eastAsia="仿宋" w:hAnsi="仿宋" w:hint="eastAsia"/>
          <w:sz w:val="30"/>
          <w:szCs w:val="30"/>
        </w:rPr>
        <w:t xml:space="preserve"> 申报。</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（一）北京市园林绿化科学技术</w:t>
      </w:r>
      <w:proofErr w:type="gramStart"/>
      <w:r w:rsidRPr="002A7843">
        <w:rPr>
          <w:rFonts w:ascii="仿宋" w:eastAsia="仿宋" w:hAnsi="仿宋" w:hint="eastAsia"/>
          <w:sz w:val="30"/>
          <w:szCs w:val="30"/>
        </w:rPr>
        <w:t>奖实行</w:t>
      </w:r>
      <w:proofErr w:type="gramEnd"/>
      <w:r w:rsidRPr="002A7843">
        <w:rPr>
          <w:rFonts w:ascii="仿宋" w:eastAsia="仿宋" w:hAnsi="仿宋" w:hint="eastAsia"/>
          <w:sz w:val="30"/>
          <w:szCs w:val="30"/>
        </w:rPr>
        <w:t>自主申报原则。申报单位和个人必须按规定填写《北京市园林绿化科学技术奖申报书》（下简称《申报书》），并提交相关附件。</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（二）两个或两个单位共同完成的项目，由项目主持单位或第一完成单位与其它完成单位协商一致后申报。</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（三）主要完成单位和主要完成人，必须是对项目完成</w:t>
      </w:r>
      <w:proofErr w:type="gramStart"/>
      <w:r w:rsidRPr="002A7843">
        <w:rPr>
          <w:rFonts w:ascii="仿宋" w:eastAsia="仿宋" w:hAnsi="仿宋" w:hint="eastAsia"/>
          <w:sz w:val="30"/>
          <w:szCs w:val="30"/>
        </w:rPr>
        <w:t>作出</w:t>
      </w:r>
      <w:proofErr w:type="gramEnd"/>
      <w:r w:rsidRPr="002A7843">
        <w:rPr>
          <w:rFonts w:ascii="仿宋" w:eastAsia="仿宋" w:hAnsi="仿宋" w:hint="eastAsia"/>
          <w:sz w:val="30"/>
          <w:szCs w:val="30"/>
        </w:rPr>
        <w:t>实质性贡献的单位和个人。</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（四）申报单位和个人对申报材料的真实性负责。一旦发现弄虚作假行为，即取消参评资格，并在三年内不得申报。</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（五）项目涉及到知识产权纠纷、争议和国家安全的不得申报。</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（六）评审委员会办公室组织奖项工作组负责对申报材料进行形式审查。</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第十八条</w:t>
      </w:r>
      <w:r w:rsidRPr="002A7843">
        <w:rPr>
          <w:rFonts w:ascii="仿宋" w:eastAsia="仿宋" w:hAnsi="仿宋" w:hint="eastAsia"/>
          <w:sz w:val="30"/>
          <w:szCs w:val="30"/>
        </w:rPr>
        <w:t xml:space="preserve"> 评审。评审工作坚持公开、公正、公平的原则，分初评和终评两个环节。</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（一）初评确定入围名单，提出推荐奖项等级，超过半数评审专家同意的项目方可取得入围资格。入围项目比例原则不超过申报总数的60％。</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（二）初评可采取通讯或评审</w:t>
      </w:r>
      <w:proofErr w:type="gramStart"/>
      <w:r w:rsidRPr="002A7843">
        <w:rPr>
          <w:rFonts w:ascii="仿宋" w:eastAsia="仿宋" w:hAnsi="仿宋" w:hint="eastAsia"/>
          <w:sz w:val="30"/>
          <w:szCs w:val="30"/>
        </w:rPr>
        <w:t>会形式</w:t>
      </w:r>
      <w:proofErr w:type="gramEnd"/>
      <w:r w:rsidRPr="002A7843">
        <w:rPr>
          <w:rFonts w:ascii="仿宋" w:eastAsia="仿宋" w:hAnsi="仿宋" w:hint="eastAsia"/>
          <w:sz w:val="30"/>
          <w:szCs w:val="30"/>
        </w:rPr>
        <w:t>进行，终评原则上以评审</w:t>
      </w:r>
      <w:proofErr w:type="gramStart"/>
      <w:r w:rsidRPr="002A7843">
        <w:rPr>
          <w:rFonts w:ascii="仿宋" w:eastAsia="仿宋" w:hAnsi="仿宋" w:hint="eastAsia"/>
          <w:sz w:val="30"/>
          <w:szCs w:val="30"/>
        </w:rPr>
        <w:t>会形式</w:t>
      </w:r>
      <w:proofErr w:type="gramEnd"/>
      <w:r w:rsidRPr="002A7843">
        <w:rPr>
          <w:rFonts w:ascii="仿宋" w:eastAsia="仿宋" w:hAnsi="仿宋" w:hint="eastAsia"/>
          <w:sz w:val="30"/>
          <w:szCs w:val="30"/>
        </w:rPr>
        <w:t>进行。</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（三）终评采用</w:t>
      </w:r>
      <w:proofErr w:type="gramStart"/>
      <w:r w:rsidRPr="002A7843">
        <w:rPr>
          <w:rFonts w:ascii="仿宋" w:eastAsia="仿宋" w:hAnsi="仿宋" w:hint="eastAsia"/>
          <w:sz w:val="30"/>
          <w:szCs w:val="30"/>
        </w:rPr>
        <w:t>参评委员</w:t>
      </w:r>
      <w:proofErr w:type="gramEnd"/>
      <w:r w:rsidRPr="002A7843">
        <w:rPr>
          <w:rFonts w:ascii="仿宋" w:eastAsia="仿宋" w:hAnsi="仿宋" w:hint="eastAsia"/>
          <w:sz w:val="30"/>
          <w:szCs w:val="30"/>
        </w:rPr>
        <w:t>无记名打分方法产生，≧90分为一</w:t>
      </w:r>
      <w:r w:rsidRPr="002A7843">
        <w:rPr>
          <w:rFonts w:ascii="仿宋" w:eastAsia="仿宋" w:hAnsi="仿宋" w:hint="eastAsia"/>
          <w:sz w:val="30"/>
          <w:szCs w:val="30"/>
        </w:rPr>
        <w:lastRenderedPageBreak/>
        <w:t>等奖、≧80分为二等奖、≧70分为三等奖，以此确定获奖名单和获奖等级。</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（四）参加评审的委员、专家和工作人员，应本着科学、公正、独立的原则评审和行使评审职权。对被评审项目的内容、评审过程、评审中评审专家个人意见及未公布的评审结果等，负有保密责任。</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（五）评审中如有涉及与评审专家本人有关的项目时，实行回避制度。</w:t>
      </w:r>
    </w:p>
    <w:p w:rsidR="002A7843" w:rsidRPr="002A7843" w:rsidRDefault="002A7843" w:rsidP="002A7843">
      <w:pPr>
        <w:jc w:val="center"/>
        <w:rPr>
          <w:rFonts w:ascii="仿宋" w:eastAsia="仿宋" w:hAnsi="仿宋"/>
          <w:b/>
          <w:sz w:val="30"/>
          <w:szCs w:val="30"/>
        </w:rPr>
      </w:pPr>
      <w:r w:rsidRPr="002A7843">
        <w:rPr>
          <w:rFonts w:ascii="仿宋" w:eastAsia="仿宋" w:hAnsi="仿宋" w:hint="eastAsia"/>
          <w:b/>
          <w:sz w:val="30"/>
          <w:szCs w:val="30"/>
        </w:rPr>
        <w:t>第五章 公示与异议处理</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第十九条</w:t>
      </w:r>
      <w:r w:rsidRPr="002A7843">
        <w:rPr>
          <w:rFonts w:ascii="仿宋" w:eastAsia="仿宋" w:hAnsi="仿宋" w:hint="eastAsia"/>
          <w:sz w:val="30"/>
          <w:szCs w:val="30"/>
        </w:rPr>
        <w:t xml:space="preserve">  公示。</w:t>
      </w:r>
    </w:p>
    <w:p w:rsidR="002A7843" w:rsidRPr="002A7843" w:rsidRDefault="002A7843" w:rsidP="002A7843">
      <w:pPr>
        <w:jc w:val="left"/>
        <w:rPr>
          <w:rFonts w:ascii="仿宋" w:eastAsia="仿宋" w:hAnsi="仿宋"/>
          <w:sz w:val="30"/>
          <w:szCs w:val="30"/>
        </w:rPr>
      </w:pPr>
      <w:r w:rsidRPr="002A7843">
        <w:rPr>
          <w:rFonts w:ascii="仿宋" w:eastAsia="仿宋" w:hAnsi="仿宋" w:hint="eastAsia"/>
          <w:sz w:val="30"/>
          <w:szCs w:val="30"/>
        </w:rPr>
        <w:t xml:space="preserve">    通过审定的获奖名单在北京市园林绿化行业协会</w:t>
      </w:r>
      <w:r w:rsidR="006772F6">
        <w:rPr>
          <w:rFonts w:ascii="仿宋" w:eastAsia="仿宋" w:hAnsi="仿宋" w:hint="eastAsia"/>
          <w:sz w:val="30"/>
          <w:szCs w:val="30"/>
        </w:rPr>
        <w:t>、北京园林学</w:t>
      </w:r>
      <w:proofErr w:type="gramStart"/>
      <w:r w:rsidR="006772F6">
        <w:rPr>
          <w:rFonts w:ascii="仿宋" w:eastAsia="仿宋" w:hAnsi="仿宋" w:hint="eastAsia"/>
          <w:sz w:val="30"/>
          <w:szCs w:val="30"/>
        </w:rPr>
        <w:t>会公众号</w:t>
      </w:r>
      <w:proofErr w:type="gramEnd"/>
      <w:r w:rsidRPr="002A7843">
        <w:rPr>
          <w:rFonts w:ascii="仿宋" w:eastAsia="仿宋" w:hAnsi="仿宋" w:hint="eastAsia"/>
          <w:sz w:val="30"/>
          <w:szCs w:val="30"/>
        </w:rPr>
        <w:t>网站上公示，接受业界和社会监督。公示时间原则上不短于15日，期间为争议期。</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第二十条</w:t>
      </w:r>
      <w:r w:rsidRPr="002A7843">
        <w:rPr>
          <w:rFonts w:ascii="仿宋" w:eastAsia="仿宋" w:hAnsi="仿宋" w:hint="eastAsia"/>
          <w:sz w:val="30"/>
          <w:szCs w:val="30"/>
        </w:rPr>
        <w:t xml:space="preserve"> 异议处理。</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一）对获奖名单持有异议的单位或个人，须在规定的争议期内，以书面形式向评审委员会办公室反馈。反馈信息需明确指出争议内容，并附有关证明资料，逾期不予受理。提出异议的单位须在材料上加盖本单位公章，注明联系人姓名和电话；对于提出异议的个人，须在材料上写清真实姓名、工作单位、联系电话等信息。涉及候选单位、候选人及其排序的异议，由申报单位自行解决。不受理对评审等级的异议。</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（二）对存在异议的项目，由评审办公室组织评委和相关专</w:t>
      </w:r>
      <w:r w:rsidRPr="002A7843">
        <w:rPr>
          <w:rFonts w:ascii="仿宋" w:eastAsia="仿宋" w:hAnsi="仿宋" w:hint="eastAsia"/>
          <w:sz w:val="30"/>
          <w:szCs w:val="30"/>
        </w:rPr>
        <w:lastRenderedPageBreak/>
        <w:t>家进行调查和复审，并提出处理意见，报评审委员会裁定。</w:t>
      </w:r>
    </w:p>
    <w:p w:rsidR="002A7843" w:rsidRPr="002A7843" w:rsidRDefault="002A7843" w:rsidP="002A7843">
      <w:pPr>
        <w:jc w:val="center"/>
        <w:rPr>
          <w:rFonts w:ascii="仿宋" w:eastAsia="仿宋" w:hAnsi="仿宋"/>
          <w:b/>
          <w:sz w:val="30"/>
          <w:szCs w:val="30"/>
        </w:rPr>
      </w:pPr>
      <w:r w:rsidRPr="002A7843">
        <w:rPr>
          <w:rFonts w:ascii="仿宋" w:eastAsia="仿宋" w:hAnsi="仿宋" w:hint="eastAsia"/>
          <w:b/>
          <w:sz w:val="30"/>
          <w:szCs w:val="30"/>
        </w:rPr>
        <w:t>第六章 公布和表彰</w:t>
      </w:r>
    </w:p>
    <w:p w:rsidR="002A7843" w:rsidRPr="002A7843" w:rsidRDefault="002A7843" w:rsidP="002A7843">
      <w:pPr>
        <w:jc w:val="left"/>
        <w:rPr>
          <w:rFonts w:ascii="仿宋" w:eastAsia="仿宋" w:hAnsi="仿宋"/>
          <w:sz w:val="30"/>
          <w:szCs w:val="30"/>
        </w:rPr>
      </w:pPr>
      <w:r>
        <w:rPr>
          <w:rFonts w:ascii="仿宋" w:eastAsia="仿宋" w:hAnsi="仿宋" w:hint="eastAsia"/>
          <w:b/>
          <w:sz w:val="30"/>
          <w:szCs w:val="30"/>
        </w:rPr>
        <w:t xml:space="preserve">    </w:t>
      </w:r>
      <w:r w:rsidRPr="002A7843">
        <w:rPr>
          <w:rFonts w:ascii="仿宋" w:eastAsia="仿宋" w:hAnsi="仿宋" w:hint="eastAsia"/>
          <w:b/>
          <w:sz w:val="30"/>
          <w:szCs w:val="30"/>
        </w:rPr>
        <w:t>第二十一条</w:t>
      </w:r>
      <w:r w:rsidRPr="002A7843">
        <w:rPr>
          <w:rFonts w:ascii="仿宋" w:eastAsia="仿宋" w:hAnsi="仿宋" w:hint="eastAsia"/>
          <w:sz w:val="30"/>
          <w:szCs w:val="30"/>
        </w:rPr>
        <w:t xml:space="preserve"> 公布。评审委员会结合公示意见，决定最终获奖名单，评审委员会办公室正式拟文公布并在北京市园林绿化行业协会网站等媒介上发布。</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第二十二条</w:t>
      </w:r>
      <w:r w:rsidRPr="002A7843">
        <w:rPr>
          <w:rFonts w:ascii="仿宋" w:eastAsia="仿宋" w:hAnsi="仿宋" w:hint="eastAsia"/>
          <w:sz w:val="30"/>
          <w:szCs w:val="30"/>
        </w:rPr>
        <w:t xml:space="preserve"> 表彰。北京市园林绿化行业协会</w:t>
      </w:r>
      <w:r w:rsidR="006772F6">
        <w:rPr>
          <w:rFonts w:ascii="仿宋" w:eastAsia="仿宋" w:hAnsi="仿宋" w:hint="eastAsia"/>
          <w:sz w:val="30"/>
          <w:szCs w:val="30"/>
        </w:rPr>
        <w:t>、北京园林学会</w:t>
      </w:r>
      <w:r w:rsidRPr="002A7843">
        <w:rPr>
          <w:rFonts w:ascii="仿宋" w:eastAsia="仿宋" w:hAnsi="仿宋" w:hint="eastAsia"/>
          <w:sz w:val="30"/>
          <w:szCs w:val="30"/>
        </w:rPr>
        <w:t>将向获奖单位和个人颁发证书，并进行表彰。</w:t>
      </w:r>
    </w:p>
    <w:p w:rsidR="00DE5E90"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第二十三条</w:t>
      </w:r>
      <w:r w:rsidRPr="002A7843">
        <w:rPr>
          <w:rFonts w:ascii="仿宋" w:eastAsia="仿宋" w:hAnsi="仿宋" w:hint="eastAsia"/>
          <w:sz w:val="30"/>
          <w:szCs w:val="30"/>
        </w:rPr>
        <w:t xml:space="preserve"> 获得北京市园林绿化科学技术奖的单位和个人方可取得由北京市园林绿化行业协会</w:t>
      </w:r>
      <w:r w:rsidR="006772F6">
        <w:rPr>
          <w:rFonts w:ascii="仿宋" w:eastAsia="仿宋" w:hAnsi="仿宋" w:hint="eastAsia"/>
          <w:sz w:val="30"/>
          <w:szCs w:val="30"/>
        </w:rPr>
        <w:t>、北京园林学会</w:t>
      </w:r>
      <w:r w:rsidRPr="002A7843">
        <w:rPr>
          <w:rFonts w:ascii="仿宋" w:eastAsia="仿宋" w:hAnsi="仿宋" w:hint="eastAsia"/>
          <w:sz w:val="30"/>
          <w:szCs w:val="30"/>
        </w:rPr>
        <w:t>推荐申报上级相关评奖的资格。</w:t>
      </w:r>
    </w:p>
    <w:p w:rsidR="002A7843" w:rsidRPr="002A7843" w:rsidRDefault="00DE5E90" w:rsidP="002A7843">
      <w:pPr>
        <w:jc w:val="left"/>
        <w:rPr>
          <w:rFonts w:ascii="仿宋" w:eastAsia="仿宋" w:hAnsi="仿宋"/>
          <w:sz w:val="30"/>
          <w:szCs w:val="30"/>
        </w:rPr>
      </w:pPr>
      <w:r>
        <w:rPr>
          <w:rFonts w:ascii="仿宋" w:eastAsia="仿宋" w:hAnsi="仿宋" w:hint="eastAsia"/>
          <w:b/>
          <w:sz w:val="30"/>
          <w:szCs w:val="30"/>
        </w:rPr>
        <w:t xml:space="preserve">    </w:t>
      </w:r>
      <w:r w:rsidRPr="002A7843">
        <w:rPr>
          <w:rFonts w:ascii="仿宋" w:eastAsia="仿宋" w:hAnsi="仿宋" w:hint="eastAsia"/>
          <w:b/>
          <w:sz w:val="30"/>
          <w:szCs w:val="30"/>
        </w:rPr>
        <w:t>第二十四条</w:t>
      </w:r>
      <w:r>
        <w:rPr>
          <w:rFonts w:ascii="仿宋" w:eastAsia="仿宋" w:hAnsi="仿宋" w:hint="eastAsia"/>
          <w:b/>
          <w:sz w:val="30"/>
          <w:szCs w:val="30"/>
        </w:rPr>
        <w:t xml:space="preserve"> </w:t>
      </w:r>
      <w:r w:rsidRPr="00A01A12">
        <w:rPr>
          <w:rFonts w:ascii="仿宋" w:eastAsia="仿宋" w:hAnsi="仿宋" w:hint="eastAsia"/>
          <w:sz w:val="30"/>
          <w:szCs w:val="30"/>
        </w:rPr>
        <w:t>评选结果将推荐到北京市园林绿化</w:t>
      </w:r>
      <w:r>
        <w:rPr>
          <w:rFonts w:ascii="仿宋" w:eastAsia="仿宋" w:hAnsi="仿宋" w:hint="eastAsia"/>
          <w:sz w:val="30"/>
          <w:szCs w:val="30"/>
        </w:rPr>
        <w:t>建设市场</w:t>
      </w:r>
      <w:r w:rsidRPr="00A01A12">
        <w:rPr>
          <w:rFonts w:ascii="仿宋" w:eastAsia="仿宋" w:hAnsi="仿宋" w:hint="eastAsia"/>
          <w:sz w:val="30"/>
          <w:szCs w:val="30"/>
        </w:rPr>
        <w:t>信用信息系统，作为北京市工程建设领域内全市共享的良好行为信息，并在协</w:t>
      </w:r>
      <w:r>
        <w:rPr>
          <w:rFonts w:ascii="仿宋" w:eastAsia="仿宋" w:hAnsi="仿宋" w:hint="eastAsia"/>
          <w:sz w:val="30"/>
          <w:szCs w:val="30"/>
        </w:rPr>
        <w:t>学</w:t>
      </w:r>
      <w:r w:rsidRPr="00A01A12">
        <w:rPr>
          <w:rFonts w:ascii="仿宋" w:eastAsia="仿宋" w:hAnsi="仿宋" w:hint="eastAsia"/>
          <w:sz w:val="30"/>
          <w:szCs w:val="30"/>
        </w:rPr>
        <w:t>会网站及</w:t>
      </w:r>
      <w:proofErr w:type="gramStart"/>
      <w:r w:rsidRPr="00A01A12">
        <w:rPr>
          <w:rFonts w:ascii="仿宋" w:eastAsia="仿宋" w:hAnsi="仿宋" w:hint="eastAsia"/>
          <w:sz w:val="30"/>
          <w:szCs w:val="30"/>
        </w:rPr>
        <w:t>微信公众号</w:t>
      </w:r>
      <w:proofErr w:type="gramEnd"/>
      <w:r w:rsidRPr="00A01A12">
        <w:rPr>
          <w:rFonts w:ascii="仿宋" w:eastAsia="仿宋" w:hAnsi="仿宋" w:hint="eastAsia"/>
          <w:sz w:val="30"/>
          <w:szCs w:val="30"/>
        </w:rPr>
        <w:t>上宣传登载。</w:t>
      </w:r>
    </w:p>
    <w:p w:rsidR="002A7843" w:rsidRPr="002A7843" w:rsidRDefault="002A7843" w:rsidP="002A7843">
      <w:pPr>
        <w:jc w:val="center"/>
        <w:rPr>
          <w:rFonts w:ascii="仿宋" w:eastAsia="仿宋" w:hAnsi="仿宋"/>
          <w:b/>
          <w:sz w:val="30"/>
          <w:szCs w:val="30"/>
        </w:rPr>
      </w:pPr>
      <w:r w:rsidRPr="002A7843">
        <w:rPr>
          <w:rFonts w:ascii="仿宋" w:eastAsia="仿宋" w:hAnsi="仿宋" w:hint="eastAsia"/>
          <w:b/>
          <w:sz w:val="30"/>
          <w:szCs w:val="30"/>
        </w:rPr>
        <w:t>第七章  附则</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第二十</w:t>
      </w:r>
      <w:r w:rsidR="00DE5E90">
        <w:rPr>
          <w:rFonts w:ascii="仿宋" w:eastAsia="仿宋" w:hAnsi="仿宋" w:hint="eastAsia"/>
          <w:b/>
          <w:sz w:val="30"/>
          <w:szCs w:val="30"/>
        </w:rPr>
        <w:t>五</w:t>
      </w:r>
      <w:r w:rsidRPr="002A7843">
        <w:rPr>
          <w:rFonts w:ascii="仿宋" w:eastAsia="仿宋" w:hAnsi="仿宋" w:hint="eastAsia"/>
          <w:b/>
          <w:sz w:val="30"/>
          <w:szCs w:val="30"/>
        </w:rPr>
        <w:t>条</w:t>
      </w:r>
      <w:r w:rsidRPr="002A7843">
        <w:rPr>
          <w:rFonts w:ascii="仿宋" w:eastAsia="仿宋" w:hAnsi="仿宋" w:hint="eastAsia"/>
          <w:sz w:val="30"/>
          <w:szCs w:val="30"/>
        </w:rPr>
        <w:t xml:space="preserve"> 本章程由北京市园林绿化科学技术奖评审委员会负责解释。</w:t>
      </w:r>
    </w:p>
    <w:p w:rsidR="00632C3C"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第二十</w:t>
      </w:r>
      <w:r w:rsidR="00DE5E90">
        <w:rPr>
          <w:rFonts w:ascii="仿宋" w:eastAsia="仿宋" w:hAnsi="仿宋" w:hint="eastAsia"/>
          <w:b/>
          <w:sz w:val="30"/>
          <w:szCs w:val="30"/>
        </w:rPr>
        <w:t>六</w:t>
      </w:r>
      <w:r w:rsidRPr="002A7843">
        <w:rPr>
          <w:rFonts w:ascii="仿宋" w:eastAsia="仿宋" w:hAnsi="仿宋" w:hint="eastAsia"/>
          <w:b/>
          <w:sz w:val="30"/>
          <w:szCs w:val="30"/>
        </w:rPr>
        <w:t>条</w:t>
      </w:r>
      <w:r w:rsidRPr="002A7843">
        <w:rPr>
          <w:rFonts w:ascii="仿宋" w:eastAsia="仿宋" w:hAnsi="仿宋" w:hint="eastAsia"/>
          <w:sz w:val="30"/>
          <w:szCs w:val="30"/>
        </w:rPr>
        <w:t xml:space="preserve"> 本章程经北京市园林绿化行业协会</w:t>
      </w:r>
      <w:r w:rsidR="001643DC">
        <w:rPr>
          <w:rFonts w:ascii="仿宋" w:eastAsia="仿宋" w:hAnsi="仿宋" w:hint="eastAsia"/>
          <w:sz w:val="30"/>
          <w:szCs w:val="30"/>
        </w:rPr>
        <w:t>、北京园林学会</w:t>
      </w:r>
      <w:r w:rsidRPr="002A7843">
        <w:rPr>
          <w:rFonts w:ascii="仿宋" w:eastAsia="仿宋" w:hAnsi="仿宋" w:hint="eastAsia"/>
          <w:sz w:val="30"/>
          <w:szCs w:val="30"/>
        </w:rPr>
        <w:t>常务理事会议审议通过，自颁布之日起实施。</w:t>
      </w:r>
    </w:p>
    <w:sectPr w:rsidR="00632C3C" w:rsidRPr="002A7843" w:rsidSect="00632C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6D" w:rsidRDefault="0049456D" w:rsidP="002A7843">
      <w:r>
        <w:separator/>
      </w:r>
    </w:p>
  </w:endnote>
  <w:endnote w:type="continuationSeparator" w:id="0">
    <w:p w:rsidR="0049456D" w:rsidRDefault="0049456D" w:rsidP="002A7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6D" w:rsidRDefault="0049456D" w:rsidP="002A7843">
      <w:r>
        <w:separator/>
      </w:r>
    </w:p>
  </w:footnote>
  <w:footnote w:type="continuationSeparator" w:id="0">
    <w:p w:rsidR="0049456D" w:rsidRDefault="0049456D" w:rsidP="002A78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7843"/>
    <w:rsid w:val="000C53F3"/>
    <w:rsid w:val="001575FB"/>
    <w:rsid w:val="001643DC"/>
    <w:rsid w:val="00213C6B"/>
    <w:rsid w:val="0024024D"/>
    <w:rsid w:val="00253330"/>
    <w:rsid w:val="002906B3"/>
    <w:rsid w:val="002A7843"/>
    <w:rsid w:val="002F0764"/>
    <w:rsid w:val="004437A4"/>
    <w:rsid w:val="00473A67"/>
    <w:rsid w:val="0049456D"/>
    <w:rsid w:val="006229FB"/>
    <w:rsid w:val="00632C3C"/>
    <w:rsid w:val="006772F6"/>
    <w:rsid w:val="006E3AB7"/>
    <w:rsid w:val="00783BAC"/>
    <w:rsid w:val="008114C2"/>
    <w:rsid w:val="008D61E1"/>
    <w:rsid w:val="00922E74"/>
    <w:rsid w:val="00971884"/>
    <w:rsid w:val="00AB493C"/>
    <w:rsid w:val="00C247DD"/>
    <w:rsid w:val="00CF5D13"/>
    <w:rsid w:val="00D34CBA"/>
    <w:rsid w:val="00DB1F8B"/>
    <w:rsid w:val="00DE5E90"/>
    <w:rsid w:val="00E62CD5"/>
    <w:rsid w:val="00F412C9"/>
    <w:rsid w:val="00FA4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971884"/>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971884"/>
    <w:rPr>
      <w:rFonts w:asciiTheme="majorHAnsi" w:hAnsiTheme="majorHAnsi" w:cstheme="majorBidi"/>
      <w:b/>
      <w:bCs/>
      <w:kern w:val="2"/>
      <w:sz w:val="32"/>
      <w:szCs w:val="32"/>
    </w:rPr>
  </w:style>
  <w:style w:type="character" w:styleId="a4">
    <w:name w:val="Strong"/>
    <w:basedOn w:val="a0"/>
    <w:qFormat/>
    <w:rsid w:val="00971884"/>
    <w:rPr>
      <w:b/>
      <w:bCs/>
    </w:rPr>
  </w:style>
  <w:style w:type="character" w:styleId="a5">
    <w:name w:val="Emphasis"/>
    <w:basedOn w:val="a0"/>
    <w:qFormat/>
    <w:rsid w:val="00971884"/>
    <w:rPr>
      <w:i/>
      <w:iCs/>
    </w:rPr>
  </w:style>
  <w:style w:type="paragraph" w:styleId="a6">
    <w:name w:val="header"/>
    <w:basedOn w:val="a"/>
    <w:link w:val="Char0"/>
    <w:uiPriority w:val="99"/>
    <w:semiHidden/>
    <w:unhideWhenUsed/>
    <w:rsid w:val="002A78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A7843"/>
    <w:rPr>
      <w:kern w:val="2"/>
      <w:sz w:val="18"/>
      <w:szCs w:val="18"/>
    </w:rPr>
  </w:style>
  <w:style w:type="paragraph" w:styleId="a7">
    <w:name w:val="footer"/>
    <w:basedOn w:val="a"/>
    <w:link w:val="Char1"/>
    <w:uiPriority w:val="99"/>
    <w:semiHidden/>
    <w:unhideWhenUsed/>
    <w:rsid w:val="002A7843"/>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A784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600</Words>
  <Characters>3422</Characters>
  <Application>Microsoft Office Word</Application>
  <DocSecurity>0</DocSecurity>
  <Lines>28</Lines>
  <Paragraphs>8</Paragraphs>
  <ScaleCrop>false</ScaleCrop>
  <Company>Microsoft</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gengsai</cp:lastModifiedBy>
  <cp:revision>10</cp:revision>
  <dcterms:created xsi:type="dcterms:W3CDTF">2020-08-18T05:42:00Z</dcterms:created>
  <dcterms:modified xsi:type="dcterms:W3CDTF">2020-08-24T10:50:00Z</dcterms:modified>
</cp:coreProperties>
</file>