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AB" w:rsidRDefault="00E33CAB">
      <w:pPr>
        <w:spacing w:line="600" w:lineRule="exact"/>
        <w:jc w:val="center"/>
        <w:rPr>
          <w:rFonts w:ascii="方正小标宋_GBK" w:eastAsia="方正小标宋_GBK" w:hAnsi="黑体"/>
          <w:color w:val="000000"/>
          <w:sz w:val="44"/>
          <w:szCs w:val="44"/>
        </w:rPr>
      </w:pPr>
      <w:bookmarkStart w:id="0" w:name="_GoBack"/>
      <w:bookmarkEnd w:id="0"/>
      <w:r>
        <w:rPr>
          <w:rFonts w:ascii="方正小标宋_GBK" w:eastAsia="方正小标宋_GBK" w:hAnsi="黑体" w:hint="eastAsia"/>
          <w:color w:val="000000"/>
          <w:sz w:val="44"/>
          <w:szCs w:val="44"/>
        </w:rPr>
        <w:t>北京市诚信企业创建活动一票否决办法</w:t>
      </w:r>
    </w:p>
    <w:p w:rsidR="00E33CAB" w:rsidRDefault="00E33CAB">
      <w:pPr>
        <w:spacing w:line="600" w:lineRule="exact"/>
        <w:jc w:val="center"/>
        <w:rPr>
          <w:rFonts w:ascii="方正小标宋_GBK" w:eastAsia="方正小标宋_GBK" w:hAnsi="黑体"/>
          <w:color w:val="000000"/>
          <w:sz w:val="44"/>
          <w:szCs w:val="44"/>
        </w:rPr>
      </w:pP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为</w:t>
      </w:r>
      <w:r w:rsidRPr="003463D1">
        <w:rPr>
          <w:rFonts w:ascii="仿宋_GB2312" w:eastAsia="仿宋_GB2312" w:hAnsi="仿宋_GB2312" w:cs="仿宋_GB2312" w:hint="eastAsia"/>
          <w:color w:val="000000"/>
          <w:sz w:val="32"/>
          <w:szCs w:val="32"/>
          <w:shd w:val="clear" w:color="auto" w:fill="FFFFFF"/>
        </w:rPr>
        <w:t>认真落实《北京市经济和信息化委员会等部门关于印发</w:t>
      </w:r>
      <w:r>
        <w:rPr>
          <w:rFonts w:ascii="仿宋_GB2312" w:eastAsia="仿宋_GB2312" w:hAnsi="仿宋_GB2312" w:cs="仿宋_GB2312" w:hint="eastAsia"/>
          <w:color w:val="000000"/>
          <w:sz w:val="32"/>
          <w:szCs w:val="32"/>
          <w:shd w:val="clear" w:color="auto" w:fill="FFFFFF"/>
        </w:rPr>
        <w:t>〈</w:t>
      </w:r>
      <w:r w:rsidRPr="003463D1">
        <w:rPr>
          <w:rFonts w:ascii="仿宋_GB2312" w:eastAsia="仿宋_GB2312" w:hAnsi="仿宋_GB2312" w:cs="仿宋_GB2312" w:hint="eastAsia"/>
          <w:color w:val="000000"/>
          <w:sz w:val="32"/>
          <w:szCs w:val="32"/>
          <w:shd w:val="clear" w:color="auto" w:fill="FFFFFF"/>
        </w:rPr>
        <w:t>北京市诚信企业创建活动管理办法</w:t>
      </w:r>
      <w:r>
        <w:rPr>
          <w:rFonts w:ascii="仿宋_GB2312" w:eastAsia="仿宋_GB2312" w:hAnsi="仿宋_GB2312" w:cs="仿宋_GB2312" w:hint="eastAsia"/>
          <w:color w:val="000000"/>
          <w:sz w:val="32"/>
          <w:szCs w:val="32"/>
          <w:shd w:val="clear" w:color="auto" w:fill="FFFFFF"/>
        </w:rPr>
        <w:t>〉</w:t>
      </w:r>
      <w:r w:rsidRPr="003463D1">
        <w:rPr>
          <w:rFonts w:ascii="仿宋_GB2312" w:eastAsia="仿宋_GB2312" w:hAnsi="仿宋_GB2312" w:cs="仿宋_GB2312" w:hint="eastAsia"/>
          <w:color w:val="000000"/>
          <w:sz w:val="32"/>
          <w:szCs w:val="32"/>
          <w:shd w:val="clear" w:color="auto" w:fill="FFFFFF"/>
        </w:rPr>
        <w:t>的通知》精神，</w:t>
      </w:r>
      <w:r w:rsidRPr="003463D1">
        <w:rPr>
          <w:rFonts w:ascii="仿宋_GB2312" w:eastAsia="仿宋_GB2312" w:hAnsi="仿宋" w:hint="eastAsia"/>
          <w:sz w:val="32"/>
          <w:szCs w:val="32"/>
        </w:rPr>
        <w:t>规范诚信创建企业评定标准，制定本办法。</w:t>
      </w:r>
    </w:p>
    <w:p w:rsidR="00E33CAB" w:rsidRPr="00DE2343" w:rsidRDefault="00E33CAB" w:rsidP="00DE2343">
      <w:pPr>
        <w:spacing w:line="560" w:lineRule="exact"/>
        <w:ind w:firstLineChars="200" w:firstLine="640"/>
        <w:outlineLvl w:val="0"/>
        <w:rPr>
          <w:rFonts w:ascii="黑体" w:eastAsia="黑体" w:hAnsi="黑体"/>
          <w:sz w:val="32"/>
          <w:szCs w:val="32"/>
        </w:rPr>
      </w:pPr>
      <w:r w:rsidRPr="00DE2343">
        <w:rPr>
          <w:rFonts w:ascii="黑体" w:eastAsia="黑体" w:hAnsi="黑体" w:hint="eastAsia"/>
          <w:sz w:val="32"/>
          <w:szCs w:val="32"/>
        </w:rPr>
        <w:t>一、“一票否决”对象</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对于诚信创建申报企业，若近三年内存在严重违法违规、严重侵犯消费者利益等行为，在诚信创建企业资格评定中实行“一票否决”制。</w:t>
      </w:r>
    </w:p>
    <w:p w:rsidR="00E33CAB" w:rsidRPr="00DE2343" w:rsidRDefault="00E33CAB" w:rsidP="00DE2343">
      <w:pPr>
        <w:spacing w:line="560" w:lineRule="exact"/>
        <w:ind w:firstLineChars="200" w:firstLine="640"/>
        <w:outlineLvl w:val="0"/>
        <w:rPr>
          <w:rFonts w:ascii="黑体" w:eastAsia="黑体" w:hAnsi="黑体"/>
          <w:sz w:val="32"/>
          <w:szCs w:val="32"/>
        </w:rPr>
      </w:pPr>
      <w:r w:rsidRPr="00DE2343">
        <w:rPr>
          <w:rFonts w:ascii="黑体" w:eastAsia="黑体" w:hAnsi="黑体" w:hint="eastAsia"/>
          <w:sz w:val="32"/>
          <w:szCs w:val="32"/>
        </w:rPr>
        <w:t>二、“一票否决”标准</w:t>
      </w:r>
    </w:p>
    <w:p w:rsidR="00E33CAB" w:rsidRPr="00DE2343" w:rsidRDefault="00E33CAB" w:rsidP="00DE2343">
      <w:pPr>
        <w:spacing w:line="560" w:lineRule="exact"/>
        <w:ind w:firstLineChars="200" w:firstLine="643"/>
        <w:rPr>
          <w:rFonts w:ascii="楷体_GB2312" w:eastAsia="楷体_GB2312" w:hAnsi="仿宋"/>
          <w:b/>
          <w:sz w:val="32"/>
          <w:szCs w:val="32"/>
        </w:rPr>
      </w:pPr>
      <w:r w:rsidRPr="00DE2343">
        <w:rPr>
          <w:rFonts w:ascii="楷体_GB2312" w:eastAsia="楷体_GB2312" w:hAnsi="仿宋" w:hint="eastAsia"/>
          <w:b/>
          <w:sz w:val="32"/>
          <w:szCs w:val="32"/>
        </w:rPr>
        <w:t>（一）通用标准</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凡申报企业在评价期内（近三年）出现下列情形之一的，以及在本年度诚信创建企业申报中存在提供虚假不实申报材料等失信行为的，均被列入“一票否决”范围：</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1</w:t>
      </w:r>
      <w:r w:rsidRPr="003463D1">
        <w:rPr>
          <w:rFonts w:ascii="仿宋_GB2312" w:eastAsia="仿宋_GB2312" w:hAnsi="仿宋" w:hint="eastAsia"/>
          <w:sz w:val="32"/>
          <w:szCs w:val="32"/>
        </w:rPr>
        <w:t>、在国家或北京市产品质量监督抽查中，出现产品质量不合格的；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2</w:t>
      </w:r>
      <w:r w:rsidRPr="003463D1">
        <w:rPr>
          <w:rFonts w:ascii="仿宋_GB2312" w:eastAsia="仿宋_GB2312" w:hAnsi="仿宋" w:hint="eastAsia"/>
          <w:sz w:val="32"/>
          <w:szCs w:val="32"/>
        </w:rPr>
        <w:t>、行政处罚记录累计超过三次的，或被认定为影响较大、情节恶劣、后果严重情形的；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3</w:t>
      </w:r>
      <w:r w:rsidRPr="003463D1">
        <w:rPr>
          <w:rFonts w:ascii="仿宋_GB2312" w:eastAsia="仿宋_GB2312" w:hAnsi="仿宋" w:hint="eastAsia"/>
          <w:sz w:val="32"/>
          <w:szCs w:val="32"/>
        </w:rPr>
        <w:t>、被人民法院列入失信被执行人名单的；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4</w:t>
      </w:r>
      <w:r w:rsidRPr="003463D1">
        <w:rPr>
          <w:rFonts w:ascii="仿宋_GB2312" w:eastAsia="仿宋_GB2312" w:hAnsi="仿宋" w:hint="eastAsia"/>
          <w:sz w:val="32"/>
          <w:szCs w:val="32"/>
        </w:rPr>
        <w:t>、被税务部门评定为纳税信用等级</w:t>
      </w:r>
      <w:r w:rsidRPr="003463D1">
        <w:rPr>
          <w:rFonts w:ascii="仿宋_GB2312" w:eastAsia="仿宋_GB2312" w:hAnsi="仿宋"/>
          <w:sz w:val="32"/>
          <w:szCs w:val="32"/>
        </w:rPr>
        <w:t>C</w:t>
      </w:r>
      <w:r w:rsidRPr="003463D1">
        <w:rPr>
          <w:rFonts w:ascii="仿宋_GB2312" w:eastAsia="仿宋_GB2312" w:hAnsi="仿宋" w:hint="eastAsia"/>
          <w:sz w:val="32"/>
          <w:szCs w:val="32"/>
        </w:rPr>
        <w:t>级或</w:t>
      </w:r>
      <w:r w:rsidRPr="003463D1">
        <w:rPr>
          <w:rFonts w:ascii="仿宋_GB2312" w:eastAsia="仿宋_GB2312" w:hAnsi="仿宋"/>
          <w:sz w:val="32"/>
          <w:szCs w:val="32"/>
        </w:rPr>
        <w:t>D</w:t>
      </w:r>
      <w:r w:rsidRPr="003463D1">
        <w:rPr>
          <w:rFonts w:ascii="仿宋_GB2312" w:eastAsia="仿宋_GB2312" w:hAnsi="仿宋" w:hint="eastAsia"/>
          <w:sz w:val="32"/>
          <w:szCs w:val="32"/>
        </w:rPr>
        <w:t>级的；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5</w:t>
      </w:r>
      <w:r w:rsidRPr="003463D1">
        <w:rPr>
          <w:rFonts w:ascii="仿宋_GB2312" w:eastAsia="仿宋_GB2312" w:hAnsi="仿宋" w:hint="eastAsia"/>
          <w:sz w:val="32"/>
          <w:szCs w:val="32"/>
        </w:rPr>
        <w:t>、在国家金融基础信用信息数据库中存在不良信用记录的；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6</w:t>
      </w:r>
      <w:r w:rsidRPr="003463D1">
        <w:rPr>
          <w:rFonts w:ascii="仿宋_GB2312" w:eastAsia="仿宋_GB2312" w:hAnsi="仿宋" w:hint="eastAsia"/>
          <w:sz w:val="32"/>
          <w:szCs w:val="32"/>
        </w:rPr>
        <w:t>、经有关部门或消费者权益保护组织查实的侵犯消费者利益的行为超过三次，或被认定为影响较大、情节恶劣、后果严重情形的行为一次的；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lastRenderedPageBreak/>
        <w:t>7</w:t>
      </w:r>
      <w:r w:rsidRPr="003463D1">
        <w:rPr>
          <w:rFonts w:ascii="仿宋_GB2312" w:eastAsia="仿宋_GB2312" w:hAnsi="仿宋" w:hint="eastAsia"/>
          <w:sz w:val="32"/>
          <w:szCs w:val="32"/>
        </w:rPr>
        <w:t>、严重违反行规行约，被所属行业协会（商会）通报批评的；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8</w:t>
      </w:r>
      <w:r w:rsidRPr="003463D1">
        <w:rPr>
          <w:rFonts w:ascii="仿宋_GB2312" w:eastAsia="仿宋_GB2312" w:hAnsi="仿宋" w:hint="eastAsia"/>
          <w:sz w:val="32"/>
          <w:szCs w:val="32"/>
        </w:rPr>
        <w:t>、因企业全部或主要原因，导致发生社会群体性事件，影响社会公共秩序的；</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sz w:val="32"/>
          <w:szCs w:val="32"/>
        </w:rPr>
        <w:t>9</w:t>
      </w:r>
      <w:r w:rsidRPr="003463D1">
        <w:rPr>
          <w:rFonts w:ascii="仿宋_GB2312" w:eastAsia="仿宋_GB2312" w:hAnsi="仿宋" w:hint="eastAsia"/>
          <w:sz w:val="32"/>
          <w:szCs w:val="32"/>
        </w:rPr>
        <w:t>、社会公示期间收到社会举报，经查实确属于一票否决范围的。</w:t>
      </w:r>
    </w:p>
    <w:p w:rsidR="00E33CAB" w:rsidRPr="00DE2343" w:rsidRDefault="00E33CAB" w:rsidP="00DE2343">
      <w:pPr>
        <w:spacing w:line="560" w:lineRule="exact"/>
        <w:ind w:firstLineChars="200" w:firstLine="643"/>
        <w:rPr>
          <w:rFonts w:ascii="楷体_GB2312" w:eastAsia="楷体_GB2312" w:hAnsi="仿宋"/>
          <w:b/>
          <w:sz w:val="32"/>
          <w:szCs w:val="32"/>
        </w:rPr>
      </w:pPr>
      <w:r w:rsidRPr="00DE2343">
        <w:rPr>
          <w:rFonts w:ascii="楷体_GB2312" w:eastAsia="楷体_GB2312" w:hAnsi="仿宋" w:hint="eastAsia"/>
          <w:b/>
          <w:sz w:val="32"/>
          <w:szCs w:val="32"/>
        </w:rPr>
        <w:t>（二）行业标准</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各协会（商会）根据本行业相关法律法规和规章制度，制定适用于本行业的“一票否决”标准。</w:t>
      </w:r>
    </w:p>
    <w:p w:rsidR="00E33CAB" w:rsidRPr="00451B74" w:rsidRDefault="00E33CAB" w:rsidP="00451B74">
      <w:pPr>
        <w:spacing w:line="560" w:lineRule="exact"/>
        <w:ind w:firstLineChars="200" w:firstLine="640"/>
        <w:outlineLvl w:val="0"/>
        <w:rPr>
          <w:rFonts w:ascii="黑体" w:eastAsia="黑体" w:hAnsi="黑体"/>
          <w:sz w:val="32"/>
          <w:szCs w:val="32"/>
        </w:rPr>
      </w:pPr>
      <w:r w:rsidRPr="00451B74">
        <w:rPr>
          <w:rFonts w:ascii="黑体" w:eastAsia="黑体" w:hAnsi="黑体" w:hint="eastAsia"/>
          <w:sz w:val="32"/>
          <w:szCs w:val="32"/>
        </w:rPr>
        <w:t>三、“一票否决”信息记录</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（一）各协会（商会）根据本办法的一票否决标准，对申报企业进行初审。对于被“一票否决”的企业，应在其诚信档案中注明被“一票否决”的具体情形，并直接签署终止评定意见。</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（二）各协会（商会）在公示期间收到社会举报，一经查实属于一票否决情形的，应立即取消该企业的评定资格。</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（三）凡因一票否决原因被取消资格的企业，各协会（商会）应在该企业诚信档案中予以记录，且三年内不再受理企业的申报。</w:t>
      </w:r>
    </w:p>
    <w:p w:rsidR="00E33CAB" w:rsidRPr="00451B74" w:rsidRDefault="00E33CAB" w:rsidP="00451B74">
      <w:pPr>
        <w:spacing w:line="560" w:lineRule="exact"/>
        <w:ind w:firstLineChars="200" w:firstLine="640"/>
        <w:outlineLvl w:val="0"/>
        <w:rPr>
          <w:rFonts w:ascii="黑体" w:eastAsia="黑体" w:hAnsi="黑体"/>
          <w:sz w:val="32"/>
          <w:szCs w:val="32"/>
        </w:rPr>
      </w:pPr>
      <w:r w:rsidRPr="00451B74">
        <w:rPr>
          <w:rFonts w:ascii="黑体" w:eastAsia="黑体" w:hAnsi="黑体" w:hint="eastAsia"/>
          <w:sz w:val="32"/>
          <w:szCs w:val="32"/>
        </w:rPr>
        <w:t>四、对存在未经核实“一票否决”行为申报企业的处理</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在申报企业可能存在“一票否决”情形，但暂未核实确定的情况下，应暂停该企业申报受理、评价或暂停审定诚信创建企业。待核实确认后，符合一票否决标准的，按本办法规定进行处理，未完成评审程序的，立即终止，已认定的诚信创建企业称号立即撤销，并记录在企业诚信档案中；不符合一票否决标准的，应立</w:t>
      </w:r>
      <w:r w:rsidRPr="003463D1">
        <w:rPr>
          <w:rFonts w:ascii="仿宋_GB2312" w:eastAsia="仿宋_GB2312" w:hAnsi="仿宋" w:hint="eastAsia"/>
          <w:sz w:val="32"/>
          <w:szCs w:val="32"/>
        </w:rPr>
        <w:lastRenderedPageBreak/>
        <w:t>即恢复对企业的申报受理、评价或恢复诚信创建企业称号。暂停或恢复称号时，须予以社会公示。</w:t>
      </w:r>
    </w:p>
    <w:p w:rsidR="00E33CAB" w:rsidRPr="00451B74" w:rsidRDefault="00E33CAB" w:rsidP="00451B74">
      <w:pPr>
        <w:spacing w:line="560" w:lineRule="exact"/>
        <w:ind w:firstLineChars="200" w:firstLine="640"/>
        <w:outlineLvl w:val="0"/>
        <w:rPr>
          <w:rFonts w:ascii="黑体" w:eastAsia="黑体" w:hAnsi="黑体"/>
          <w:sz w:val="32"/>
          <w:szCs w:val="32"/>
        </w:rPr>
      </w:pPr>
      <w:r w:rsidRPr="00451B74">
        <w:rPr>
          <w:rFonts w:ascii="黑体" w:eastAsia="黑体" w:hAnsi="黑体" w:hint="eastAsia"/>
          <w:sz w:val="32"/>
          <w:szCs w:val="32"/>
        </w:rPr>
        <w:t>未经核实的“一票否决”行为主要包括：</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（一）处于有关部门查证或司法诉讼过程中的行为；</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（二）被媒体曝光、消费者投诉，造成不良社会影响，有关部门正在查实过程中的行为；</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（三）社会公示过程中收到社会举报，但无法在评审工作结束前确定其性质的行为；</w:t>
      </w:r>
    </w:p>
    <w:p w:rsidR="00E33CAB" w:rsidRPr="003463D1" w:rsidRDefault="00E33CAB" w:rsidP="00DE2343">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（四）审定批准后收到的社会举报，需进一步调查核实的行为；</w:t>
      </w:r>
    </w:p>
    <w:p w:rsidR="00E33CAB" w:rsidRPr="003463D1" w:rsidRDefault="00E33CAB" w:rsidP="00E709A7">
      <w:pPr>
        <w:spacing w:line="560" w:lineRule="exact"/>
        <w:ind w:firstLineChars="200" w:firstLine="640"/>
        <w:rPr>
          <w:rFonts w:ascii="仿宋_GB2312" w:eastAsia="仿宋_GB2312" w:hAnsi="仿宋"/>
          <w:sz w:val="32"/>
          <w:szCs w:val="32"/>
        </w:rPr>
      </w:pPr>
      <w:r w:rsidRPr="003463D1">
        <w:rPr>
          <w:rFonts w:ascii="仿宋_GB2312" w:eastAsia="仿宋_GB2312" w:hAnsi="仿宋" w:hint="eastAsia"/>
          <w:sz w:val="32"/>
          <w:szCs w:val="32"/>
        </w:rPr>
        <w:t>（五）协会（商会）认为有必要暂停评价或暂停称号的其他行为。</w:t>
      </w:r>
    </w:p>
    <w:sectPr w:rsidR="00E33CAB" w:rsidRPr="003463D1" w:rsidSect="00323D64">
      <w:footerReference w:type="default" r:id="rId7"/>
      <w:pgSz w:w="11906" w:h="16838"/>
      <w:pgMar w:top="1440" w:right="1474" w:bottom="1440" w:left="1474"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72" w:rsidRDefault="001B6772" w:rsidP="00323D64">
      <w:r>
        <w:separator/>
      </w:r>
    </w:p>
  </w:endnote>
  <w:endnote w:type="continuationSeparator" w:id="0">
    <w:p w:rsidR="001B6772" w:rsidRDefault="001B6772" w:rsidP="003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AB" w:rsidRDefault="00C92476" w:rsidP="00323D64">
    <w:pPr>
      <w:pStyle w:val="a5"/>
      <w:jc w:val="center"/>
    </w:pPr>
    <w:r>
      <w:fldChar w:fldCharType="begin"/>
    </w:r>
    <w:r>
      <w:instrText>PAGE   \* MERGEFORMAT</w:instrText>
    </w:r>
    <w:r>
      <w:fldChar w:fldCharType="separate"/>
    </w:r>
    <w:r w:rsidR="005879DA" w:rsidRPr="005879DA">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72" w:rsidRDefault="001B6772" w:rsidP="00323D64">
      <w:r>
        <w:separator/>
      </w:r>
    </w:p>
  </w:footnote>
  <w:footnote w:type="continuationSeparator" w:id="0">
    <w:p w:rsidR="001B6772" w:rsidRDefault="001B6772" w:rsidP="00323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AE2"/>
    <w:rsid w:val="00036A86"/>
    <w:rsid w:val="000451FB"/>
    <w:rsid w:val="00070FD7"/>
    <w:rsid w:val="00085A52"/>
    <w:rsid w:val="000B7AE4"/>
    <w:rsid w:val="000E0635"/>
    <w:rsid w:val="000F7994"/>
    <w:rsid w:val="00141B66"/>
    <w:rsid w:val="00172078"/>
    <w:rsid w:val="001726CD"/>
    <w:rsid w:val="001B3C67"/>
    <w:rsid w:val="001B6772"/>
    <w:rsid w:val="001F527D"/>
    <w:rsid w:val="0021138D"/>
    <w:rsid w:val="00264043"/>
    <w:rsid w:val="002B5548"/>
    <w:rsid w:val="00323D64"/>
    <w:rsid w:val="003463D1"/>
    <w:rsid w:val="0037198E"/>
    <w:rsid w:val="00451B74"/>
    <w:rsid w:val="0046048D"/>
    <w:rsid w:val="0046049C"/>
    <w:rsid w:val="00571C1D"/>
    <w:rsid w:val="005879DA"/>
    <w:rsid w:val="005D6E04"/>
    <w:rsid w:val="006155F2"/>
    <w:rsid w:val="00617575"/>
    <w:rsid w:val="007804F3"/>
    <w:rsid w:val="007C4AE2"/>
    <w:rsid w:val="007E300E"/>
    <w:rsid w:val="008D2414"/>
    <w:rsid w:val="00983165"/>
    <w:rsid w:val="009B3D69"/>
    <w:rsid w:val="00AA5221"/>
    <w:rsid w:val="00AF6DF4"/>
    <w:rsid w:val="00B43B9D"/>
    <w:rsid w:val="00C30A46"/>
    <w:rsid w:val="00C906FF"/>
    <w:rsid w:val="00C92476"/>
    <w:rsid w:val="00CD142B"/>
    <w:rsid w:val="00CE7F63"/>
    <w:rsid w:val="00D942CE"/>
    <w:rsid w:val="00DE2343"/>
    <w:rsid w:val="00E33CAB"/>
    <w:rsid w:val="00E54D1F"/>
    <w:rsid w:val="00E63710"/>
    <w:rsid w:val="00E709A7"/>
    <w:rsid w:val="00F8151B"/>
    <w:rsid w:val="00FB4572"/>
    <w:rsid w:val="1C3E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B4572"/>
    <w:rPr>
      <w:sz w:val="18"/>
      <w:szCs w:val="18"/>
    </w:rPr>
  </w:style>
  <w:style w:type="character" w:customStyle="1" w:styleId="Char">
    <w:name w:val="批注框文本 Char"/>
    <w:link w:val="a3"/>
    <w:uiPriority w:val="99"/>
    <w:semiHidden/>
    <w:locked/>
    <w:rsid w:val="00FB4572"/>
    <w:rPr>
      <w:rFonts w:ascii="Calibri" w:eastAsia="宋体" w:hAnsi="Calibri" w:cs="Times New Roman"/>
      <w:kern w:val="2"/>
      <w:sz w:val="18"/>
      <w:szCs w:val="18"/>
    </w:rPr>
  </w:style>
  <w:style w:type="paragraph" w:styleId="a4">
    <w:name w:val="header"/>
    <w:basedOn w:val="a"/>
    <w:link w:val="Char0"/>
    <w:uiPriority w:val="99"/>
    <w:rsid w:val="00323D6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23D64"/>
    <w:rPr>
      <w:rFonts w:ascii="Calibri" w:eastAsia="宋体" w:hAnsi="Calibri" w:cs="Times New Roman"/>
      <w:kern w:val="2"/>
      <w:sz w:val="18"/>
      <w:szCs w:val="18"/>
    </w:rPr>
  </w:style>
  <w:style w:type="paragraph" w:styleId="a5">
    <w:name w:val="footer"/>
    <w:basedOn w:val="a"/>
    <w:link w:val="Char1"/>
    <w:uiPriority w:val="99"/>
    <w:rsid w:val="00323D64"/>
    <w:pPr>
      <w:tabs>
        <w:tab w:val="center" w:pos="4153"/>
        <w:tab w:val="right" w:pos="8306"/>
      </w:tabs>
      <w:snapToGrid w:val="0"/>
      <w:jc w:val="left"/>
    </w:pPr>
    <w:rPr>
      <w:sz w:val="18"/>
      <w:szCs w:val="18"/>
    </w:rPr>
  </w:style>
  <w:style w:type="character" w:customStyle="1" w:styleId="Char1">
    <w:name w:val="页脚 Char"/>
    <w:link w:val="a5"/>
    <w:uiPriority w:val="99"/>
    <w:locked/>
    <w:rsid w:val="00323D6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31</cp:revision>
  <cp:lastPrinted>2018-05-21T01:39:00Z</cp:lastPrinted>
  <dcterms:created xsi:type="dcterms:W3CDTF">2018-04-10T05:12:00Z</dcterms:created>
  <dcterms:modified xsi:type="dcterms:W3CDTF">2018-05-30T09:23:00Z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